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5B" w:rsidRPr="002608BD" w:rsidRDefault="00711654" w:rsidP="00BD2583">
      <w:pPr>
        <w:bidi w:val="0"/>
        <w:spacing w:line="240" w:lineRule="auto"/>
        <w:ind w:left="-680"/>
        <w:jc w:val="both"/>
        <w:rPr>
          <w:rFonts w:asciiTheme="majorBidi" w:hAnsiTheme="majorBidi" w:cstheme="majorBidi"/>
          <w:b/>
          <w:bCs/>
          <w:sz w:val="28"/>
          <w:szCs w:val="28"/>
        </w:rPr>
      </w:pPr>
      <w:r w:rsidRPr="002608BD">
        <w:rPr>
          <w:rFonts w:asciiTheme="majorBidi" w:hAnsiTheme="majorBidi" w:cstheme="majorBidi"/>
          <w:b/>
          <w:bCs/>
          <w:sz w:val="28"/>
          <w:szCs w:val="28"/>
        </w:rPr>
        <w:t>Lec</w:t>
      </w:r>
      <w:r w:rsidR="00BD2583" w:rsidRPr="002608BD">
        <w:rPr>
          <w:rFonts w:asciiTheme="majorBidi" w:hAnsiTheme="majorBidi" w:cstheme="majorBidi"/>
          <w:b/>
          <w:bCs/>
          <w:sz w:val="28"/>
          <w:szCs w:val="28"/>
        </w:rPr>
        <w:t>.</w:t>
      </w:r>
      <w:r w:rsidR="008A547A" w:rsidRPr="002608BD">
        <w:rPr>
          <w:rFonts w:asciiTheme="majorBidi" w:hAnsiTheme="majorBidi" w:cstheme="majorBidi"/>
          <w:b/>
          <w:bCs/>
          <w:sz w:val="28"/>
          <w:szCs w:val="28"/>
        </w:rPr>
        <w:t>7</w:t>
      </w:r>
      <w:r w:rsidRPr="002608BD">
        <w:rPr>
          <w:rFonts w:asciiTheme="majorBidi" w:hAnsiTheme="majorBidi" w:cstheme="majorBidi"/>
          <w:b/>
          <w:bCs/>
          <w:sz w:val="28"/>
          <w:szCs w:val="28"/>
        </w:rPr>
        <w:t xml:space="preserve">                        </w:t>
      </w:r>
      <w:proofErr w:type="spellStart"/>
      <w:r w:rsidR="004A5B5B" w:rsidRPr="002608BD">
        <w:rPr>
          <w:rFonts w:asciiTheme="majorBidi" w:hAnsiTheme="majorBidi" w:cstheme="majorBidi"/>
          <w:b/>
          <w:bCs/>
          <w:sz w:val="28"/>
          <w:szCs w:val="28"/>
        </w:rPr>
        <w:t>Maxillomandibular</w:t>
      </w:r>
      <w:proofErr w:type="spellEnd"/>
      <w:r w:rsidR="004A5B5B" w:rsidRPr="002608BD">
        <w:rPr>
          <w:rFonts w:asciiTheme="majorBidi" w:hAnsiTheme="majorBidi" w:cstheme="majorBidi"/>
          <w:b/>
          <w:bCs/>
          <w:sz w:val="28"/>
          <w:szCs w:val="28"/>
        </w:rPr>
        <w:t xml:space="preserve"> Relation</w:t>
      </w:r>
      <w:r w:rsidR="00BD2583" w:rsidRPr="002608BD">
        <w:rPr>
          <w:rFonts w:asciiTheme="majorBidi" w:hAnsiTheme="majorBidi" w:cstheme="majorBidi"/>
          <w:b/>
          <w:bCs/>
          <w:sz w:val="28"/>
          <w:szCs w:val="28"/>
        </w:rPr>
        <w:t xml:space="preserve">                  </w:t>
      </w:r>
      <w:r w:rsidR="002608BD" w:rsidRPr="002608BD">
        <w:rPr>
          <w:rFonts w:asciiTheme="majorBidi" w:hAnsiTheme="majorBidi" w:cstheme="majorBidi"/>
          <w:b/>
          <w:bCs/>
          <w:sz w:val="28"/>
          <w:szCs w:val="28"/>
        </w:rPr>
        <w:t xml:space="preserve">      </w:t>
      </w:r>
      <w:proofErr w:type="spellStart"/>
      <w:r w:rsidR="00BD2583" w:rsidRPr="002608BD">
        <w:rPr>
          <w:rFonts w:asciiTheme="majorBidi" w:hAnsiTheme="majorBidi" w:cstheme="majorBidi"/>
          <w:b/>
          <w:bCs/>
          <w:sz w:val="28"/>
          <w:szCs w:val="28"/>
        </w:rPr>
        <w:t>dr.makarem</w:t>
      </w:r>
      <w:proofErr w:type="spellEnd"/>
    </w:p>
    <w:p w:rsidR="0059118B" w:rsidRPr="002608BD" w:rsidRDefault="0021227E" w:rsidP="0059118B">
      <w:pPr>
        <w:bidi w:val="0"/>
        <w:spacing w:before="100" w:beforeAutospacing="1" w:line="240" w:lineRule="auto"/>
        <w:ind w:left="-1417" w:right="-1417"/>
        <w:jc w:val="both"/>
        <w:rPr>
          <w:rFonts w:asciiTheme="majorBidi" w:hAnsiTheme="majorBidi" w:cstheme="majorBidi"/>
          <w:b/>
          <w:bCs/>
          <w:sz w:val="28"/>
          <w:szCs w:val="28"/>
        </w:rPr>
      </w:pPr>
      <w:r w:rsidRPr="002608BD">
        <w:rPr>
          <w:rFonts w:asciiTheme="majorBidi" w:hAnsiTheme="majorBidi" w:cstheme="majorBidi"/>
          <w:b/>
          <w:bCs/>
          <w:sz w:val="28"/>
          <w:szCs w:val="28"/>
        </w:rPr>
        <w:t>Horizontal jaw relation</w:t>
      </w:r>
      <w:r w:rsidRPr="002608BD">
        <w:rPr>
          <w:rFonts w:asciiTheme="majorBidi" w:hAnsiTheme="majorBidi" w:cstheme="majorBidi"/>
          <w:sz w:val="28"/>
          <w:szCs w:val="28"/>
        </w:rPr>
        <w:t>: it is the</w:t>
      </w:r>
      <w:r w:rsidR="00F95999" w:rsidRPr="002608BD">
        <w:rPr>
          <w:rFonts w:asciiTheme="majorBidi" w:hAnsiTheme="majorBidi" w:cstheme="majorBidi"/>
          <w:sz w:val="28"/>
          <w:szCs w:val="28"/>
        </w:rPr>
        <w:t xml:space="preserve"> relation of</w:t>
      </w:r>
      <w:r w:rsidRPr="002608BD">
        <w:rPr>
          <w:rFonts w:asciiTheme="majorBidi" w:hAnsiTheme="majorBidi" w:cstheme="majorBidi"/>
          <w:sz w:val="28"/>
          <w:szCs w:val="28"/>
        </w:rPr>
        <w:t xml:space="preserve"> mandible to the maxilla in a horizo</w:t>
      </w:r>
      <w:r w:rsidR="00F95999" w:rsidRPr="002608BD">
        <w:rPr>
          <w:rFonts w:asciiTheme="majorBidi" w:hAnsiTheme="majorBidi" w:cstheme="majorBidi"/>
          <w:sz w:val="28"/>
          <w:szCs w:val="28"/>
        </w:rPr>
        <w:t>ntal plane. Horizontal relations establish the front-to- back  &amp; side to side relationships of one jaw to the other</w:t>
      </w:r>
      <w:r w:rsidRPr="002608BD">
        <w:rPr>
          <w:rFonts w:asciiTheme="majorBidi" w:hAnsiTheme="majorBidi" w:cstheme="majorBidi"/>
          <w:sz w:val="28"/>
          <w:szCs w:val="28"/>
        </w:rPr>
        <w:t>.</w:t>
      </w:r>
    </w:p>
    <w:p w:rsidR="004A5B5B" w:rsidRPr="002608BD" w:rsidRDefault="0021227E" w:rsidP="0059118B">
      <w:pPr>
        <w:bidi w:val="0"/>
        <w:spacing w:line="240" w:lineRule="auto"/>
        <w:ind w:left="-1417" w:right="-1417"/>
        <w:jc w:val="both"/>
        <w:rPr>
          <w:rFonts w:asciiTheme="majorBidi" w:hAnsiTheme="majorBidi" w:cstheme="majorBidi"/>
          <w:b/>
          <w:bCs/>
          <w:sz w:val="28"/>
          <w:szCs w:val="28"/>
        </w:rPr>
      </w:pPr>
      <w:r w:rsidRPr="002608BD">
        <w:rPr>
          <w:rFonts w:asciiTheme="majorBidi" w:hAnsiTheme="majorBidi" w:cstheme="majorBidi"/>
          <w:b/>
          <w:bCs/>
          <w:sz w:val="28"/>
          <w:szCs w:val="28"/>
        </w:rPr>
        <w:t>The horizontal relations include:</w:t>
      </w:r>
    </w:p>
    <w:p w:rsidR="0021227E" w:rsidRPr="002608BD" w:rsidRDefault="0021227E" w:rsidP="0059118B">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1-</w:t>
      </w:r>
      <w:r w:rsidR="0059118B" w:rsidRPr="002608BD">
        <w:rPr>
          <w:rFonts w:asciiTheme="majorBidi" w:hAnsiTheme="majorBidi" w:cstheme="majorBidi"/>
          <w:sz w:val="28"/>
          <w:szCs w:val="28"/>
        </w:rPr>
        <w:t>C</w:t>
      </w:r>
      <w:r w:rsidRPr="002608BD">
        <w:rPr>
          <w:rFonts w:asciiTheme="majorBidi" w:hAnsiTheme="majorBidi" w:cstheme="majorBidi"/>
          <w:sz w:val="28"/>
          <w:szCs w:val="28"/>
        </w:rPr>
        <w:t xml:space="preserve">entric </w:t>
      </w:r>
      <w:r w:rsidR="00E3441A" w:rsidRPr="002608BD">
        <w:rPr>
          <w:rFonts w:asciiTheme="majorBidi" w:hAnsiTheme="majorBidi" w:cstheme="majorBidi"/>
          <w:sz w:val="28"/>
          <w:szCs w:val="28"/>
        </w:rPr>
        <w:t xml:space="preserve"> jaw relation.</w:t>
      </w:r>
    </w:p>
    <w:p w:rsidR="00E3441A" w:rsidRPr="002608BD" w:rsidRDefault="00E3441A" w:rsidP="0059118B">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2-</w:t>
      </w:r>
      <w:r w:rsidR="0059118B" w:rsidRPr="002608BD">
        <w:rPr>
          <w:rFonts w:asciiTheme="majorBidi" w:hAnsiTheme="majorBidi" w:cstheme="majorBidi"/>
          <w:sz w:val="28"/>
          <w:szCs w:val="28"/>
        </w:rPr>
        <w:t>E</w:t>
      </w:r>
      <w:r w:rsidRPr="002608BD">
        <w:rPr>
          <w:rFonts w:asciiTheme="majorBidi" w:hAnsiTheme="majorBidi" w:cstheme="majorBidi"/>
          <w:sz w:val="28"/>
          <w:szCs w:val="28"/>
        </w:rPr>
        <w:t>ccentric jaw relation.</w:t>
      </w:r>
      <w:r w:rsidR="0059118B" w:rsidRPr="002608BD">
        <w:rPr>
          <w:rFonts w:asciiTheme="majorBidi" w:hAnsiTheme="majorBidi" w:cstheme="majorBidi"/>
          <w:sz w:val="28"/>
          <w:szCs w:val="28"/>
        </w:rPr>
        <w:t xml:space="preserve"> </w:t>
      </w:r>
      <w:r w:rsidRPr="002608BD">
        <w:rPr>
          <w:rFonts w:asciiTheme="majorBidi" w:hAnsiTheme="majorBidi" w:cstheme="majorBidi"/>
          <w:b/>
          <w:bCs/>
          <w:sz w:val="28"/>
          <w:szCs w:val="28"/>
        </w:rPr>
        <w:t>a-</w:t>
      </w:r>
      <w:r w:rsidRPr="002608BD">
        <w:rPr>
          <w:rFonts w:asciiTheme="majorBidi" w:hAnsiTheme="majorBidi" w:cstheme="majorBidi"/>
          <w:sz w:val="28"/>
          <w:szCs w:val="28"/>
        </w:rPr>
        <w:t>protruded or forward relation.</w:t>
      </w:r>
      <w:r w:rsidR="0059118B" w:rsidRPr="002608BD">
        <w:rPr>
          <w:rFonts w:asciiTheme="majorBidi" w:hAnsiTheme="majorBidi" w:cstheme="majorBidi"/>
          <w:sz w:val="28"/>
          <w:szCs w:val="28"/>
        </w:rPr>
        <w:t xml:space="preserve"> </w:t>
      </w:r>
      <w:r w:rsidR="004A5B5B" w:rsidRPr="002608BD">
        <w:rPr>
          <w:rFonts w:asciiTheme="majorBidi" w:hAnsiTheme="majorBidi" w:cstheme="majorBidi"/>
          <w:b/>
          <w:bCs/>
          <w:sz w:val="28"/>
          <w:szCs w:val="28"/>
        </w:rPr>
        <w:t>b</w:t>
      </w:r>
      <w:r w:rsidRPr="002608BD">
        <w:rPr>
          <w:rFonts w:asciiTheme="majorBidi" w:hAnsiTheme="majorBidi" w:cstheme="majorBidi"/>
          <w:b/>
          <w:bCs/>
          <w:sz w:val="28"/>
          <w:szCs w:val="28"/>
        </w:rPr>
        <w:t>-</w:t>
      </w:r>
      <w:r w:rsidRPr="002608BD">
        <w:rPr>
          <w:rFonts w:asciiTheme="majorBidi" w:hAnsiTheme="majorBidi" w:cstheme="majorBidi"/>
          <w:sz w:val="28"/>
          <w:szCs w:val="28"/>
        </w:rPr>
        <w:t>left or right lateral relation.</w:t>
      </w:r>
    </w:p>
    <w:p w:rsidR="00221CAF" w:rsidRPr="002608BD" w:rsidRDefault="004A5B5B" w:rsidP="00763C65">
      <w:pPr>
        <w:bidi w:val="0"/>
        <w:spacing w:before="100" w:beforeAutospacing="1"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C</w:t>
      </w:r>
      <w:r w:rsidR="00E3441A" w:rsidRPr="002608BD">
        <w:rPr>
          <w:rFonts w:asciiTheme="majorBidi" w:hAnsiTheme="majorBidi" w:cstheme="majorBidi"/>
          <w:b/>
          <w:bCs/>
          <w:sz w:val="28"/>
          <w:szCs w:val="28"/>
        </w:rPr>
        <w:t>entric jaw relation</w:t>
      </w:r>
      <w:r w:rsidR="00E3441A" w:rsidRPr="002608BD">
        <w:rPr>
          <w:rFonts w:asciiTheme="majorBidi" w:hAnsiTheme="majorBidi" w:cstheme="majorBidi"/>
          <w:sz w:val="28"/>
          <w:szCs w:val="28"/>
        </w:rPr>
        <w:t xml:space="preserve">: the most </w:t>
      </w:r>
      <w:proofErr w:type="spellStart"/>
      <w:r w:rsidR="00763C65" w:rsidRPr="002608BD">
        <w:rPr>
          <w:rFonts w:asciiTheme="majorBidi" w:hAnsiTheme="majorBidi" w:cstheme="majorBidi"/>
          <w:sz w:val="28"/>
          <w:szCs w:val="28"/>
        </w:rPr>
        <w:t>retruded</w:t>
      </w:r>
      <w:proofErr w:type="spellEnd"/>
      <w:r w:rsidR="00095AE5" w:rsidRPr="002608BD">
        <w:rPr>
          <w:rFonts w:asciiTheme="majorBidi" w:hAnsiTheme="majorBidi" w:cstheme="majorBidi"/>
          <w:sz w:val="28"/>
          <w:szCs w:val="28"/>
        </w:rPr>
        <w:t xml:space="preserve"> </w:t>
      </w:r>
      <w:r w:rsidR="00E3441A" w:rsidRPr="002608BD">
        <w:rPr>
          <w:rFonts w:asciiTheme="majorBidi" w:hAnsiTheme="majorBidi" w:cstheme="majorBidi"/>
          <w:sz w:val="28"/>
          <w:szCs w:val="28"/>
        </w:rPr>
        <w:t xml:space="preserve">relation of the mandible to the maxillae when the condyles are in the most posterior unstrained position in the </w:t>
      </w:r>
      <w:proofErr w:type="spellStart"/>
      <w:r w:rsidR="00E3441A" w:rsidRPr="002608BD">
        <w:rPr>
          <w:rFonts w:asciiTheme="majorBidi" w:hAnsiTheme="majorBidi" w:cstheme="majorBidi"/>
          <w:sz w:val="28"/>
          <w:szCs w:val="28"/>
        </w:rPr>
        <w:t>glenoid</w:t>
      </w:r>
      <w:proofErr w:type="spellEnd"/>
      <w:r w:rsidR="00E3441A" w:rsidRPr="002608BD">
        <w:rPr>
          <w:rFonts w:asciiTheme="majorBidi" w:hAnsiTheme="majorBidi" w:cstheme="majorBidi"/>
          <w:sz w:val="28"/>
          <w:szCs w:val="28"/>
        </w:rPr>
        <w:t xml:space="preserve"> fossa from which lateral</w:t>
      </w:r>
      <w:r w:rsidR="00383925" w:rsidRPr="002608BD">
        <w:rPr>
          <w:rFonts w:asciiTheme="majorBidi" w:hAnsiTheme="majorBidi" w:cstheme="majorBidi"/>
          <w:sz w:val="28"/>
          <w:szCs w:val="28"/>
        </w:rPr>
        <w:t xml:space="preserve"> movement can be made at any given degree of jaw </w:t>
      </w:r>
      <w:r w:rsidR="00DE67B9" w:rsidRPr="002608BD">
        <w:rPr>
          <w:rFonts w:asciiTheme="majorBidi" w:hAnsiTheme="majorBidi" w:cstheme="majorBidi"/>
          <w:sz w:val="28"/>
          <w:szCs w:val="28"/>
        </w:rPr>
        <w:t>separation</w:t>
      </w:r>
      <w:r w:rsidR="00383925" w:rsidRPr="002608BD">
        <w:rPr>
          <w:rFonts w:asciiTheme="majorBidi" w:hAnsiTheme="majorBidi" w:cstheme="majorBidi"/>
          <w:sz w:val="28"/>
          <w:szCs w:val="28"/>
        </w:rPr>
        <w:t>.</w:t>
      </w:r>
      <w:r w:rsidR="00763C65" w:rsidRPr="002608BD">
        <w:rPr>
          <w:rFonts w:asciiTheme="majorBidi" w:hAnsiTheme="majorBidi" w:cstheme="majorBidi"/>
          <w:sz w:val="28"/>
          <w:szCs w:val="28"/>
        </w:rPr>
        <w:t xml:space="preserve"> It is a bone to bone relation.</w:t>
      </w:r>
    </w:p>
    <w:p w:rsidR="00221CAF" w:rsidRPr="002608BD" w:rsidRDefault="004A5B5B"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C</w:t>
      </w:r>
      <w:r w:rsidR="00221CAF" w:rsidRPr="002608BD">
        <w:rPr>
          <w:rFonts w:asciiTheme="majorBidi" w:hAnsiTheme="majorBidi" w:cstheme="majorBidi"/>
          <w:b/>
          <w:bCs/>
          <w:sz w:val="28"/>
          <w:szCs w:val="28"/>
        </w:rPr>
        <w:t>entric</w:t>
      </w:r>
      <w:r w:rsidR="00E3441A" w:rsidRPr="002608BD">
        <w:rPr>
          <w:rFonts w:asciiTheme="majorBidi" w:hAnsiTheme="majorBidi" w:cstheme="majorBidi"/>
          <w:b/>
          <w:bCs/>
          <w:sz w:val="28"/>
          <w:szCs w:val="28"/>
        </w:rPr>
        <w:t xml:space="preserve"> </w:t>
      </w:r>
      <w:r w:rsidR="00221CAF" w:rsidRPr="002608BD">
        <w:rPr>
          <w:rFonts w:asciiTheme="majorBidi" w:hAnsiTheme="majorBidi" w:cstheme="majorBidi"/>
          <w:b/>
          <w:bCs/>
          <w:sz w:val="28"/>
          <w:szCs w:val="28"/>
        </w:rPr>
        <w:t>occlusion:</w:t>
      </w:r>
      <w:r w:rsidR="00221CAF" w:rsidRPr="002608BD">
        <w:rPr>
          <w:rFonts w:asciiTheme="majorBidi" w:hAnsiTheme="majorBidi" w:cstheme="majorBidi"/>
          <w:sz w:val="28"/>
          <w:szCs w:val="28"/>
        </w:rPr>
        <w:t xml:space="preserve"> it is the occlusion of the opposing teeth when the</w:t>
      </w:r>
      <w:r w:rsidR="00B30C1E" w:rsidRPr="002608BD">
        <w:rPr>
          <w:rFonts w:asciiTheme="majorBidi" w:hAnsiTheme="majorBidi" w:cstheme="majorBidi"/>
          <w:sz w:val="28"/>
          <w:szCs w:val="28"/>
        </w:rPr>
        <w:t xml:space="preserve"> mandible is in centric relation this may or may not coincide with maximum </w:t>
      </w:r>
      <w:proofErr w:type="spellStart"/>
      <w:r w:rsidR="00B30C1E" w:rsidRPr="002608BD">
        <w:rPr>
          <w:rFonts w:asciiTheme="majorBidi" w:hAnsiTheme="majorBidi" w:cstheme="majorBidi"/>
          <w:sz w:val="28"/>
          <w:szCs w:val="28"/>
        </w:rPr>
        <w:t>intercuspation</w:t>
      </w:r>
      <w:proofErr w:type="spellEnd"/>
      <w:r w:rsidR="00221CAF" w:rsidRPr="002608BD">
        <w:rPr>
          <w:rFonts w:asciiTheme="majorBidi" w:hAnsiTheme="majorBidi" w:cstheme="majorBidi"/>
          <w:sz w:val="28"/>
          <w:szCs w:val="28"/>
        </w:rPr>
        <w:t>.</w:t>
      </w:r>
    </w:p>
    <w:p w:rsidR="00B30C1E" w:rsidRPr="002608BD" w:rsidRDefault="00B30C1E"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 xml:space="preserve">The most common concept in construction of complete denture is to have the maximum </w:t>
      </w:r>
      <w:proofErr w:type="spellStart"/>
      <w:r w:rsidRPr="002608BD">
        <w:rPr>
          <w:rFonts w:asciiTheme="majorBidi" w:hAnsiTheme="majorBidi" w:cstheme="majorBidi"/>
          <w:sz w:val="28"/>
          <w:szCs w:val="28"/>
        </w:rPr>
        <w:t>intercuspation</w:t>
      </w:r>
      <w:proofErr w:type="spellEnd"/>
      <w:r w:rsidRPr="002608BD">
        <w:rPr>
          <w:rFonts w:asciiTheme="majorBidi" w:hAnsiTheme="majorBidi" w:cstheme="majorBidi"/>
          <w:sz w:val="28"/>
          <w:szCs w:val="28"/>
        </w:rPr>
        <w:t xml:space="preserve"> position coinciding with centric relation.</w:t>
      </w:r>
    </w:p>
    <w:p w:rsidR="00AE1E95" w:rsidRPr="002608BD" w:rsidRDefault="007E29D1" w:rsidP="007E29D1">
      <w:pPr>
        <w:bidi w:val="0"/>
        <w:spacing w:line="240" w:lineRule="auto"/>
        <w:ind w:left="-1417" w:right="-1417"/>
        <w:jc w:val="both"/>
        <w:rPr>
          <w:rFonts w:asciiTheme="majorBidi" w:hAnsiTheme="majorBidi" w:cstheme="majorBidi"/>
          <w:b/>
          <w:bCs/>
          <w:sz w:val="28"/>
          <w:szCs w:val="28"/>
        </w:rPr>
      </w:pPr>
      <w:r w:rsidRPr="002608BD">
        <w:rPr>
          <w:rFonts w:asciiTheme="majorBidi" w:hAnsiTheme="majorBidi" w:cstheme="majorBidi"/>
          <w:b/>
          <w:bCs/>
          <w:sz w:val="28"/>
          <w:szCs w:val="28"/>
          <w:lang w:bidi="ar-IQ"/>
        </w:rPr>
        <w:t xml:space="preserve">Purpose </w:t>
      </w:r>
      <w:r w:rsidR="00221CAF" w:rsidRPr="002608BD">
        <w:rPr>
          <w:rFonts w:asciiTheme="majorBidi" w:hAnsiTheme="majorBidi" w:cstheme="majorBidi"/>
          <w:b/>
          <w:bCs/>
          <w:sz w:val="28"/>
          <w:szCs w:val="28"/>
        </w:rPr>
        <w:t>of</w:t>
      </w:r>
      <w:r w:rsidR="00AE1E95" w:rsidRPr="002608BD">
        <w:rPr>
          <w:rFonts w:asciiTheme="majorBidi" w:hAnsiTheme="majorBidi" w:cstheme="majorBidi"/>
          <w:b/>
          <w:bCs/>
          <w:sz w:val="28"/>
          <w:szCs w:val="28"/>
        </w:rPr>
        <w:t xml:space="preserve"> </w:t>
      </w:r>
      <w:r w:rsidRPr="002608BD">
        <w:rPr>
          <w:rFonts w:asciiTheme="majorBidi" w:hAnsiTheme="majorBidi" w:cstheme="majorBidi"/>
          <w:b/>
          <w:bCs/>
          <w:sz w:val="28"/>
          <w:szCs w:val="28"/>
        </w:rPr>
        <w:t xml:space="preserve">recording </w:t>
      </w:r>
      <w:r w:rsidR="00AE1E95" w:rsidRPr="002608BD">
        <w:rPr>
          <w:rFonts w:asciiTheme="majorBidi" w:hAnsiTheme="majorBidi" w:cstheme="majorBidi"/>
          <w:b/>
          <w:bCs/>
          <w:sz w:val="28"/>
          <w:szCs w:val="28"/>
        </w:rPr>
        <w:t xml:space="preserve">centric </w:t>
      </w:r>
      <w:r w:rsidR="00221CAF" w:rsidRPr="002608BD">
        <w:rPr>
          <w:rFonts w:asciiTheme="majorBidi" w:hAnsiTheme="majorBidi" w:cstheme="majorBidi"/>
          <w:b/>
          <w:bCs/>
          <w:sz w:val="28"/>
          <w:szCs w:val="28"/>
        </w:rPr>
        <w:t xml:space="preserve"> </w:t>
      </w:r>
      <w:r w:rsidR="004A5B5B" w:rsidRPr="002608BD">
        <w:rPr>
          <w:rFonts w:asciiTheme="majorBidi" w:hAnsiTheme="majorBidi" w:cstheme="majorBidi"/>
          <w:b/>
          <w:bCs/>
          <w:sz w:val="28"/>
          <w:szCs w:val="28"/>
        </w:rPr>
        <w:t>jaw relation</w:t>
      </w:r>
      <w:r w:rsidR="00AE1E95" w:rsidRPr="002608BD">
        <w:rPr>
          <w:rFonts w:asciiTheme="majorBidi" w:hAnsiTheme="majorBidi" w:cstheme="majorBidi"/>
          <w:b/>
          <w:bCs/>
          <w:sz w:val="28"/>
          <w:szCs w:val="28"/>
        </w:rPr>
        <w:t>:</w:t>
      </w:r>
    </w:p>
    <w:p w:rsidR="00AE1E95" w:rsidRPr="002608BD" w:rsidRDefault="004A5B5B"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1-I</w:t>
      </w:r>
      <w:r w:rsidR="00AE1E95" w:rsidRPr="002608BD">
        <w:rPr>
          <w:rFonts w:asciiTheme="majorBidi" w:hAnsiTheme="majorBidi" w:cstheme="majorBidi"/>
          <w:sz w:val="28"/>
          <w:szCs w:val="28"/>
        </w:rPr>
        <w:t>t is a reference position from which the mandible can move to any eccentric position &amp;return back involuntary.</w:t>
      </w:r>
    </w:p>
    <w:p w:rsidR="00AE1E95" w:rsidRPr="002608BD" w:rsidRDefault="004A5B5B"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2-I</w:t>
      </w:r>
      <w:r w:rsidR="00AE1E95" w:rsidRPr="002608BD">
        <w:rPr>
          <w:rFonts w:asciiTheme="majorBidi" w:hAnsiTheme="majorBidi" w:cstheme="majorBidi"/>
          <w:sz w:val="28"/>
          <w:szCs w:val="28"/>
        </w:rPr>
        <w:t>t is learnable, repeatable, &amp;recordable position</w:t>
      </w:r>
      <w:r w:rsidR="00880C0F" w:rsidRPr="002608BD">
        <w:rPr>
          <w:rFonts w:asciiTheme="majorBidi" w:hAnsiTheme="majorBidi" w:cstheme="majorBidi"/>
          <w:sz w:val="28"/>
          <w:szCs w:val="28"/>
        </w:rPr>
        <w:t>, can transferred to the articulator</w:t>
      </w:r>
      <w:r w:rsidR="00AE1E95" w:rsidRPr="002608BD">
        <w:rPr>
          <w:rFonts w:asciiTheme="majorBidi" w:hAnsiTheme="majorBidi" w:cstheme="majorBidi"/>
          <w:sz w:val="28"/>
          <w:szCs w:val="28"/>
        </w:rPr>
        <w:t>.</w:t>
      </w:r>
    </w:p>
    <w:p w:rsidR="00AE1E95" w:rsidRPr="002608BD" w:rsidRDefault="004A5B5B" w:rsidP="007E29D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3- F</w:t>
      </w:r>
      <w:r w:rsidR="00AE1E95" w:rsidRPr="002608BD">
        <w:rPr>
          <w:rFonts w:asciiTheme="majorBidi" w:hAnsiTheme="majorBidi" w:cstheme="majorBidi"/>
          <w:sz w:val="28"/>
          <w:szCs w:val="28"/>
        </w:rPr>
        <w:t>unctional movement like chewing &amp;swallowing are performed in this position, because it is the most unstrained position.</w:t>
      </w:r>
    </w:p>
    <w:p w:rsidR="005B0951" w:rsidRPr="002608BD" w:rsidRDefault="007E29D1"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4</w:t>
      </w:r>
      <w:r w:rsidR="004A5B5B" w:rsidRPr="002608BD">
        <w:rPr>
          <w:rFonts w:asciiTheme="majorBidi" w:hAnsiTheme="majorBidi" w:cstheme="majorBidi"/>
          <w:sz w:val="28"/>
          <w:szCs w:val="28"/>
        </w:rPr>
        <w:t>-I</w:t>
      </w:r>
      <w:r w:rsidR="00AE1E95" w:rsidRPr="002608BD">
        <w:rPr>
          <w:rFonts w:asciiTheme="majorBidi" w:hAnsiTheme="majorBidi" w:cstheme="majorBidi"/>
          <w:sz w:val="28"/>
          <w:szCs w:val="28"/>
        </w:rPr>
        <w:t>t is a reliable jaw relation, because it is bone to bone relation.</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Factors influencing centric relation record</w:t>
      </w:r>
      <w:r w:rsidRPr="002608BD">
        <w:rPr>
          <w:rFonts w:asciiTheme="majorBidi" w:hAnsiTheme="majorBidi" w:cstheme="majorBidi"/>
          <w:sz w:val="28"/>
          <w:szCs w:val="28"/>
        </w:rPr>
        <w:t>:</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1-Resiliency of the tissues supporting the denture bases.</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2-Stability &amp; retention of the record bases.</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3-TheTMJ &amp; its neuromuscular mechanism.</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4-residual alveolar arch</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5- The skill of the dentist.</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6-the posture of the patient</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7- the health and cooperation of the patient</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lastRenderedPageBreak/>
        <w:t>8- pressure applied in making the recording</w:t>
      </w:r>
    </w:p>
    <w:p w:rsidR="00277839" w:rsidRPr="002608BD" w:rsidRDefault="00277839" w:rsidP="00277839">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9-saliva</w:t>
      </w:r>
    </w:p>
    <w:p w:rsidR="00277839" w:rsidRPr="002608BD" w:rsidRDefault="00277839" w:rsidP="002B481C">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10- tongue</w:t>
      </w:r>
    </w:p>
    <w:p w:rsidR="00AE1E95" w:rsidRPr="002608BD" w:rsidRDefault="00AE1E95" w:rsidP="005B0951">
      <w:pPr>
        <w:bidi w:val="0"/>
        <w:spacing w:line="240" w:lineRule="auto"/>
        <w:ind w:left="-1417"/>
        <w:jc w:val="both"/>
        <w:rPr>
          <w:rFonts w:asciiTheme="majorBidi" w:hAnsiTheme="majorBidi" w:cstheme="majorBidi"/>
          <w:b/>
          <w:bCs/>
          <w:sz w:val="28"/>
          <w:szCs w:val="28"/>
        </w:rPr>
      </w:pPr>
      <w:r w:rsidRPr="002608BD">
        <w:rPr>
          <w:rFonts w:asciiTheme="majorBidi" w:hAnsiTheme="majorBidi" w:cstheme="majorBidi"/>
          <w:b/>
          <w:bCs/>
          <w:sz w:val="28"/>
          <w:szCs w:val="28"/>
        </w:rPr>
        <w:t>Methods of recording centric jaw relation:</w:t>
      </w:r>
    </w:p>
    <w:p w:rsidR="00D8073F" w:rsidRPr="002608BD" w:rsidRDefault="00962512" w:rsidP="005B0951">
      <w:pPr>
        <w:pStyle w:val="a3"/>
        <w:bidi w:val="0"/>
        <w:spacing w:line="240" w:lineRule="auto"/>
        <w:ind w:left="-1417"/>
        <w:jc w:val="both"/>
        <w:rPr>
          <w:rFonts w:asciiTheme="majorBidi" w:hAnsiTheme="majorBidi" w:cstheme="majorBidi"/>
          <w:sz w:val="28"/>
          <w:szCs w:val="28"/>
        </w:rPr>
      </w:pPr>
      <w:r w:rsidRPr="002608BD">
        <w:rPr>
          <w:rFonts w:asciiTheme="majorBidi" w:hAnsiTheme="majorBidi" w:cstheme="majorBidi"/>
          <w:sz w:val="28"/>
          <w:szCs w:val="28"/>
        </w:rPr>
        <w:t>1</w:t>
      </w:r>
      <w:r w:rsidR="004A5B5B" w:rsidRPr="002608BD">
        <w:rPr>
          <w:rFonts w:asciiTheme="majorBidi" w:hAnsiTheme="majorBidi" w:cstheme="majorBidi"/>
          <w:sz w:val="28"/>
          <w:szCs w:val="28"/>
        </w:rPr>
        <w:t>-T</w:t>
      </w:r>
      <w:r w:rsidR="00CF2479" w:rsidRPr="002608BD">
        <w:rPr>
          <w:rFonts w:asciiTheme="majorBidi" w:hAnsiTheme="majorBidi" w:cstheme="majorBidi"/>
          <w:sz w:val="28"/>
          <w:szCs w:val="28"/>
        </w:rPr>
        <w:t xml:space="preserve">actile or inter </w:t>
      </w:r>
      <w:proofErr w:type="spellStart"/>
      <w:r w:rsidR="00CF2479" w:rsidRPr="002608BD">
        <w:rPr>
          <w:rFonts w:asciiTheme="majorBidi" w:hAnsiTheme="majorBidi" w:cstheme="majorBidi"/>
          <w:sz w:val="28"/>
          <w:szCs w:val="28"/>
        </w:rPr>
        <w:t>occlusal</w:t>
      </w:r>
      <w:proofErr w:type="spellEnd"/>
      <w:r w:rsidR="00CF2479" w:rsidRPr="002608BD">
        <w:rPr>
          <w:rFonts w:asciiTheme="majorBidi" w:hAnsiTheme="majorBidi" w:cstheme="majorBidi"/>
          <w:sz w:val="28"/>
          <w:szCs w:val="28"/>
        </w:rPr>
        <w:t xml:space="preserve"> check record method.</w:t>
      </w:r>
    </w:p>
    <w:p w:rsidR="00962512" w:rsidRPr="002608BD" w:rsidRDefault="00962512" w:rsidP="00962512">
      <w:pPr>
        <w:pStyle w:val="a3"/>
        <w:bidi w:val="0"/>
        <w:spacing w:line="240" w:lineRule="auto"/>
        <w:ind w:left="-1417"/>
        <w:jc w:val="both"/>
        <w:rPr>
          <w:rFonts w:asciiTheme="majorBidi" w:hAnsiTheme="majorBidi" w:cstheme="majorBidi"/>
          <w:sz w:val="28"/>
          <w:szCs w:val="28"/>
        </w:rPr>
      </w:pPr>
      <w:r w:rsidRPr="002608BD">
        <w:rPr>
          <w:rFonts w:asciiTheme="majorBidi" w:hAnsiTheme="majorBidi" w:cstheme="majorBidi"/>
          <w:sz w:val="28"/>
          <w:szCs w:val="28"/>
        </w:rPr>
        <w:t>2-Functional (chew in) methods.</w:t>
      </w:r>
    </w:p>
    <w:p w:rsidR="00962512" w:rsidRPr="002608BD" w:rsidRDefault="00962512" w:rsidP="00962512">
      <w:pPr>
        <w:pStyle w:val="a3"/>
        <w:bidi w:val="0"/>
        <w:spacing w:line="240" w:lineRule="auto"/>
        <w:ind w:left="-1417"/>
        <w:jc w:val="both"/>
        <w:rPr>
          <w:rFonts w:asciiTheme="majorBidi" w:hAnsiTheme="majorBidi" w:cstheme="majorBidi"/>
          <w:sz w:val="28"/>
          <w:szCs w:val="28"/>
        </w:rPr>
      </w:pPr>
      <w:r w:rsidRPr="002608BD">
        <w:rPr>
          <w:rFonts w:asciiTheme="majorBidi" w:hAnsiTheme="majorBidi" w:cstheme="majorBidi"/>
          <w:sz w:val="28"/>
          <w:szCs w:val="28"/>
        </w:rPr>
        <w:t>3-Graphic method.</w:t>
      </w:r>
    </w:p>
    <w:p w:rsidR="00962512" w:rsidRPr="002608BD" w:rsidRDefault="00207B48" w:rsidP="00962512">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1</w:t>
      </w:r>
      <w:r w:rsidR="00962512" w:rsidRPr="002608BD">
        <w:rPr>
          <w:rFonts w:asciiTheme="majorBidi" w:hAnsiTheme="majorBidi" w:cstheme="majorBidi"/>
          <w:b/>
          <w:bCs/>
          <w:sz w:val="28"/>
          <w:szCs w:val="28"/>
        </w:rPr>
        <w:t xml:space="preserve">-Tactile or inter </w:t>
      </w:r>
      <w:proofErr w:type="spellStart"/>
      <w:r w:rsidR="00962512" w:rsidRPr="002608BD">
        <w:rPr>
          <w:rFonts w:asciiTheme="majorBidi" w:hAnsiTheme="majorBidi" w:cstheme="majorBidi"/>
          <w:b/>
          <w:bCs/>
          <w:sz w:val="28"/>
          <w:szCs w:val="28"/>
        </w:rPr>
        <w:t>occlusal</w:t>
      </w:r>
      <w:proofErr w:type="spellEnd"/>
      <w:r w:rsidR="00962512" w:rsidRPr="002608BD">
        <w:rPr>
          <w:rFonts w:asciiTheme="majorBidi" w:hAnsiTheme="majorBidi" w:cstheme="majorBidi"/>
          <w:b/>
          <w:bCs/>
          <w:sz w:val="28"/>
          <w:szCs w:val="28"/>
        </w:rPr>
        <w:t xml:space="preserve"> check record method</w:t>
      </w:r>
      <w:r w:rsidR="00962512" w:rsidRPr="002608BD">
        <w:rPr>
          <w:rFonts w:asciiTheme="majorBidi" w:hAnsiTheme="majorBidi" w:cstheme="majorBidi"/>
          <w:sz w:val="28"/>
          <w:szCs w:val="28"/>
        </w:rPr>
        <w:t xml:space="preserve">: </w:t>
      </w:r>
    </w:p>
    <w:p w:rsidR="00962512" w:rsidRPr="002608BD" w:rsidRDefault="00962512" w:rsidP="00962512">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 xml:space="preserve">The tactile or inter </w:t>
      </w:r>
      <w:proofErr w:type="spellStart"/>
      <w:r w:rsidRPr="002608BD">
        <w:rPr>
          <w:rFonts w:asciiTheme="majorBidi" w:hAnsiTheme="majorBidi" w:cstheme="majorBidi"/>
          <w:sz w:val="28"/>
          <w:szCs w:val="28"/>
        </w:rPr>
        <w:t>occlusal</w:t>
      </w:r>
      <w:proofErr w:type="spellEnd"/>
      <w:r w:rsidRPr="002608BD">
        <w:rPr>
          <w:rFonts w:asciiTheme="majorBidi" w:hAnsiTheme="majorBidi" w:cstheme="majorBidi"/>
          <w:sz w:val="28"/>
          <w:szCs w:val="28"/>
        </w:rPr>
        <w:t xml:space="preserve"> check record method is referred to as a physiologic method.</w:t>
      </w:r>
    </w:p>
    <w:p w:rsidR="00962512" w:rsidRPr="002608BD" w:rsidRDefault="00962512" w:rsidP="00962512">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The normal functioning of the patients proprioception and tactile sense is essential in the making of an accurate record.</w:t>
      </w:r>
    </w:p>
    <w:p w:rsidR="00962512" w:rsidRPr="002608BD" w:rsidRDefault="00962512" w:rsidP="00962512">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 xml:space="preserve">in inter </w:t>
      </w:r>
      <w:proofErr w:type="spellStart"/>
      <w:r w:rsidRPr="002608BD">
        <w:rPr>
          <w:rFonts w:asciiTheme="majorBidi" w:hAnsiTheme="majorBidi" w:cstheme="majorBidi"/>
          <w:sz w:val="28"/>
          <w:szCs w:val="28"/>
        </w:rPr>
        <w:t>occlusal</w:t>
      </w:r>
      <w:proofErr w:type="spellEnd"/>
      <w:r w:rsidRPr="002608BD">
        <w:rPr>
          <w:rFonts w:asciiTheme="majorBidi" w:hAnsiTheme="majorBidi" w:cstheme="majorBidi"/>
          <w:sz w:val="28"/>
          <w:szCs w:val="28"/>
        </w:rPr>
        <w:t xml:space="preserve"> method the centric relation is recorded by placing a recording medium between the record bases when the jaws positioned at centric relation. </w:t>
      </w:r>
    </w:p>
    <w:p w:rsidR="00962512" w:rsidRPr="002608BD" w:rsidRDefault="00962512" w:rsidP="00962512">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 xml:space="preserve">Materials that are commonly used for inter </w:t>
      </w:r>
      <w:proofErr w:type="spellStart"/>
      <w:r w:rsidRPr="002608BD">
        <w:rPr>
          <w:rFonts w:asciiTheme="majorBidi" w:hAnsiTheme="majorBidi" w:cstheme="majorBidi"/>
          <w:sz w:val="28"/>
          <w:szCs w:val="28"/>
        </w:rPr>
        <w:t>occlusal</w:t>
      </w:r>
      <w:proofErr w:type="spellEnd"/>
      <w:r w:rsidRPr="002608BD">
        <w:rPr>
          <w:rFonts w:asciiTheme="majorBidi" w:hAnsiTheme="majorBidi" w:cstheme="majorBidi"/>
          <w:sz w:val="28"/>
          <w:szCs w:val="28"/>
        </w:rPr>
        <w:t xml:space="preserve"> records include:</w:t>
      </w:r>
    </w:p>
    <w:p w:rsidR="00962512" w:rsidRPr="002608BD" w:rsidRDefault="00962512" w:rsidP="00962512">
      <w:pPr>
        <w:pStyle w:val="a3"/>
        <w:numPr>
          <w:ilvl w:val="0"/>
          <w:numId w:val="4"/>
        </w:numPr>
        <w:bidi w:val="0"/>
        <w:spacing w:line="240" w:lineRule="auto"/>
        <w:ind w:right="-1417"/>
        <w:jc w:val="both"/>
        <w:rPr>
          <w:rFonts w:asciiTheme="majorBidi" w:hAnsiTheme="majorBidi" w:cstheme="majorBidi"/>
          <w:sz w:val="28"/>
          <w:szCs w:val="28"/>
        </w:rPr>
      </w:pPr>
      <w:bookmarkStart w:id="0" w:name="_GoBack"/>
      <w:r w:rsidRPr="002608BD">
        <w:rPr>
          <w:rFonts w:asciiTheme="majorBidi" w:hAnsiTheme="majorBidi" w:cstheme="majorBidi"/>
          <w:sz w:val="28"/>
          <w:szCs w:val="28"/>
        </w:rPr>
        <w:t>impression plaster,</w:t>
      </w:r>
    </w:p>
    <w:p w:rsidR="00962512" w:rsidRPr="002608BD" w:rsidRDefault="00962512" w:rsidP="00962512">
      <w:pPr>
        <w:pStyle w:val="a3"/>
        <w:numPr>
          <w:ilvl w:val="0"/>
          <w:numId w:val="4"/>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 xml:space="preserve"> wax, </w:t>
      </w:r>
    </w:p>
    <w:p w:rsidR="00962512" w:rsidRPr="002608BD" w:rsidRDefault="00962512" w:rsidP="00962512">
      <w:pPr>
        <w:pStyle w:val="a3"/>
        <w:numPr>
          <w:ilvl w:val="0"/>
          <w:numId w:val="4"/>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 xml:space="preserve">zinc oxide </w:t>
      </w:r>
      <w:proofErr w:type="spellStart"/>
      <w:r w:rsidRPr="002608BD">
        <w:rPr>
          <w:rFonts w:asciiTheme="majorBidi" w:hAnsiTheme="majorBidi" w:cstheme="majorBidi"/>
          <w:sz w:val="28"/>
          <w:szCs w:val="28"/>
        </w:rPr>
        <w:t>eugenol</w:t>
      </w:r>
      <w:proofErr w:type="spellEnd"/>
      <w:r w:rsidRPr="002608BD">
        <w:rPr>
          <w:rFonts w:asciiTheme="majorBidi" w:hAnsiTheme="majorBidi" w:cstheme="majorBidi"/>
          <w:sz w:val="28"/>
          <w:szCs w:val="28"/>
        </w:rPr>
        <w:t xml:space="preserve"> paste ,</w:t>
      </w:r>
    </w:p>
    <w:p w:rsidR="00962512" w:rsidRPr="002608BD" w:rsidRDefault="00962512" w:rsidP="00962512">
      <w:pPr>
        <w:pStyle w:val="a3"/>
        <w:numPr>
          <w:ilvl w:val="0"/>
          <w:numId w:val="4"/>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 xml:space="preserve">silicon &amp;polyether. </w:t>
      </w:r>
    </w:p>
    <w:bookmarkEnd w:id="0"/>
    <w:p w:rsidR="00962512" w:rsidRPr="002608BD" w:rsidRDefault="00962512" w:rsidP="00962512">
      <w:pPr>
        <w:bidi w:val="0"/>
        <w:spacing w:line="240" w:lineRule="auto"/>
        <w:ind w:left="-930" w:right="-1417"/>
        <w:jc w:val="both"/>
        <w:rPr>
          <w:rFonts w:asciiTheme="majorBidi" w:hAnsiTheme="majorBidi" w:cstheme="majorBidi"/>
          <w:sz w:val="28"/>
          <w:szCs w:val="28"/>
        </w:rPr>
      </w:pPr>
      <w:r w:rsidRPr="002608BD">
        <w:rPr>
          <w:rFonts w:asciiTheme="majorBidi" w:hAnsiTheme="majorBidi" w:cstheme="majorBidi"/>
          <w:sz w:val="28"/>
          <w:szCs w:val="28"/>
        </w:rPr>
        <w:t xml:space="preserve">The patient closes into the recording medium with the lower jaw in its most </w:t>
      </w:r>
      <w:proofErr w:type="spellStart"/>
      <w:r w:rsidRPr="002608BD">
        <w:rPr>
          <w:rFonts w:asciiTheme="majorBidi" w:hAnsiTheme="majorBidi" w:cstheme="majorBidi"/>
          <w:sz w:val="28"/>
          <w:szCs w:val="28"/>
        </w:rPr>
        <w:t>retruded</w:t>
      </w:r>
      <w:proofErr w:type="spellEnd"/>
      <w:r w:rsidRPr="002608BD">
        <w:rPr>
          <w:rFonts w:asciiTheme="majorBidi" w:hAnsiTheme="majorBidi" w:cstheme="majorBidi"/>
          <w:sz w:val="28"/>
          <w:szCs w:val="28"/>
        </w:rPr>
        <w:t xml:space="preserve"> position &amp; stops the closure at predetermined vertical relation. This method is simple because mechanical devices are not used in the patient mouth &amp; are not attached to the occlusion rims. This method has the advantage of causing minimal displacement of the recording bases in relation to the supporting bone.</w:t>
      </w:r>
    </w:p>
    <w:p w:rsidR="00F33DE2" w:rsidRPr="002608BD" w:rsidRDefault="0009704F" w:rsidP="00F33DE2">
      <w:pPr>
        <w:bidi w:val="0"/>
        <w:spacing w:line="240" w:lineRule="auto"/>
        <w:ind w:left="-930" w:right="-1417"/>
        <w:jc w:val="both"/>
        <w:rPr>
          <w:rFonts w:asciiTheme="majorBidi" w:hAnsiTheme="majorBidi" w:cstheme="majorBidi"/>
          <w:sz w:val="28"/>
          <w:szCs w:val="28"/>
        </w:rPr>
      </w:pPr>
      <w:r w:rsidRPr="002608BD">
        <w:rPr>
          <w:rFonts w:asciiTheme="majorBidi" w:hAnsiTheme="majorBidi" w:cstheme="majorBidi"/>
          <w:sz w:val="28"/>
          <w:szCs w:val="28"/>
        </w:rPr>
        <w:t>Registering centric relation:</w:t>
      </w:r>
    </w:p>
    <w:p w:rsidR="00F33DE2" w:rsidRPr="002608BD" w:rsidRDefault="00F33DE2" w:rsidP="00F33DE2">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place three separated lines between the rims in the centric relation (midline and canine eminences)</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two sharp (V) shaped notches in the molar/premolar area of each sided wax depth 1-2 mm</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 xml:space="preserve">ensure adequate notch </w:t>
      </w:r>
      <w:r w:rsidR="00207B48" w:rsidRPr="002608BD">
        <w:rPr>
          <w:rFonts w:asciiTheme="majorBidi" w:hAnsiTheme="majorBidi" w:cstheme="majorBidi"/>
          <w:sz w:val="28"/>
          <w:szCs w:val="28"/>
        </w:rPr>
        <w:t>depth</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apply thin layer of recording medium</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instruct the patient to close in centric relation position</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check the record</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registration should be sharp and not rounded</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seal the upper and lower bite rims</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 xml:space="preserve"> be sure that the midline and canine lines of the upper and lower arch coincide </w:t>
      </w:r>
    </w:p>
    <w:p w:rsidR="0009704F" w:rsidRPr="002608BD" w:rsidRDefault="0009704F" w:rsidP="0009704F">
      <w:pPr>
        <w:pStyle w:val="a3"/>
        <w:numPr>
          <w:ilvl w:val="0"/>
          <w:numId w:val="5"/>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lastRenderedPageBreak/>
        <w:t>No contact at the heal</w:t>
      </w:r>
    </w:p>
    <w:p w:rsidR="00962512" w:rsidRPr="002608BD" w:rsidRDefault="00962512" w:rsidP="00962512">
      <w:pPr>
        <w:pStyle w:val="a3"/>
        <w:bidi w:val="0"/>
        <w:spacing w:line="240" w:lineRule="auto"/>
        <w:ind w:left="-1417"/>
        <w:jc w:val="both"/>
        <w:rPr>
          <w:rFonts w:asciiTheme="majorBidi" w:hAnsiTheme="majorBidi" w:cstheme="majorBidi"/>
          <w:sz w:val="28"/>
          <w:szCs w:val="28"/>
        </w:rPr>
      </w:pPr>
    </w:p>
    <w:p w:rsidR="00CF2479" w:rsidRPr="002608BD" w:rsidRDefault="00962512" w:rsidP="005B0951">
      <w:pPr>
        <w:bidi w:val="0"/>
        <w:spacing w:line="240" w:lineRule="auto"/>
        <w:ind w:left="-1417" w:right="-1417"/>
        <w:jc w:val="both"/>
        <w:rPr>
          <w:rFonts w:asciiTheme="majorBidi" w:hAnsiTheme="majorBidi" w:cstheme="majorBidi"/>
          <w:b/>
          <w:bCs/>
          <w:sz w:val="28"/>
          <w:szCs w:val="28"/>
        </w:rPr>
      </w:pPr>
      <w:r w:rsidRPr="002608BD">
        <w:rPr>
          <w:rFonts w:asciiTheme="majorBidi" w:hAnsiTheme="majorBidi" w:cstheme="majorBidi"/>
          <w:b/>
          <w:bCs/>
          <w:sz w:val="28"/>
          <w:szCs w:val="28"/>
        </w:rPr>
        <w:t>2</w:t>
      </w:r>
      <w:r w:rsidR="004A5B5B" w:rsidRPr="002608BD">
        <w:rPr>
          <w:rFonts w:asciiTheme="majorBidi" w:hAnsiTheme="majorBidi" w:cstheme="majorBidi"/>
          <w:b/>
          <w:bCs/>
          <w:sz w:val="28"/>
          <w:szCs w:val="28"/>
        </w:rPr>
        <w:t>-F</w:t>
      </w:r>
      <w:r w:rsidR="00CF2479" w:rsidRPr="002608BD">
        <w:rPr>
          <w:rFonts w:asciiTheme="majorBidi" w:hAnsiTheme="majorBidi" w:cstheme="majorBidi"/>
          <w:b/>
          <w:bCs/>
          <w:sz w:val="28"/>
          <w:szCs w:val="28"/>
        </w:rPr>
        <w:t>unctional methods:</w:t>
      </w:r>
      <w:r w:rsidR="00B057D2" w:rsidRPr="002608BD">
        <w:rPr>
          <w:rFonts w:asciiTheme="majorBidi" w:hAnsiTheme="majorBidi" w:cstheme="majorBidi"/>
          <w:b/>
          <w:bCs/>
          <w:sz w:val="28"/>
          <w:szCs w:val="28"/>
        </w:rPr>
        <w:t xml:space="preserve"> </w:t>
      </w:r>
    </w:p>
    <w:p w:rsidR="00B057D2" w:rsidRPr="002608BD" w:rsidRDefault="00B057D2" w:rsidP="00B057D2">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 xml:space="preserve">The patient produces a pattern of mandibular movements by moving the </w:t>
      </w:r>
      <w:r w:rsidR="006C3234" w:rsidRPr="002608BD">
        <w:rPr>
          <w:rFonts w:asciiTheme="majorBidi" w:hAnsiTheme="majorBidi" w:cstheme="majorBidi"/>
          <w:sz w:val="28"/>
          <w:szCs w:val="28"/>
        </w:rPr>
        <w:t>mandible</w:t>
      </w:r>
      <w:r w:rsidRPr="002608BD">
        <w:rPr>
          <w:rFonts w:asciiTheme="majorBidi" w:hAnsiTheme="majorBidi" w:cstheme="majorBidi"/>
          <w:sz w:val="28"/>
          <w:szCs w:val="28"/>
        </w:rPr>
        <w:t xml:space="preserve"> to protrusion , </w:t>
      </w:r>
      <w:proofErr w:type="spellStart"/>
      <w:r w:rsidRPr="002608BD">
        <w:rPr>
          <w:rFonts w:asciiTheme="majorBidi" w:hAnsiTheme="majorBidi" w:cstheme="majorBidi"/>
          <w:sz w:val="28"/>
          <w:szCs w:val="28"/>
        </w:rPr>
        <w:t>retrusion</w:t>
      </w:r>
      <w:proofErr w:type="spellEnd"/>
      <w:r w:rsidRPr="002608BD">
        <w:rPr>
          <w:rFonts w:asciiTheme="majorBidi" w:hAnsiTheme="majorBidi" w:cstheme="majorBidi"/>
          <w:sz w:val="28"/>
          <w:szCs w:val="28"/>
        </w:rPr>
        <w:t xml:space="preserve"> , and right and left lateral, examples of this technique are:</w:t>
      </w:r>
    </w:p>
    <w:p w:rsidR="00CF2479" w:rsidRPr="002608BD" w:rsidRDefault="00D8073F"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a-</w:t>
      </w:r>
      <w:r w:rsidR="004A5B5B" w:rsidRPr="002608BD">
        <w:rPr>
          <w:rFonts w:asciiTheme="majorBidi" w:hAnsiTheme="majorBidi" w:cstheme="majorBidi"/>
          <w:b/>
          <w:bCs/>
          <w:sz w:val="28"/>
          <w:szCs w:val="28"/>
        </w:rPr>
        <w:t>Needle-</w:t>
      </w:r>
      <w:r w:rsidR="00CF2479" w:rsidRPr="002608BD">
        <w:rPr>
          <w:rFonts w:asciiTheme="majorBidi" w:hAnsiTheme="majorBidi" w:cstheme="majorBidi"/>
          <w:b/>
          <w:bCs/>
          <w:sz w:val="28"/>
          <w:szCs w:val="28"/>
        </w:rPr>
        <w:t>house technique:</w:t>
      </w:r>
      <w:r w:rsidR="00CF2479" w:rsidRPr="002608BD">
        <w:rPr>
          <w:rFonts w:asciiTheme="majorBidi" w:hAnsiTheme="majorBidi" w:cstheme="majorBidi"/>
          <w:sz w:val="28"/>
          <w:szCs w:val="28"/>
        </w:rPr>
        <w:t xml:space="preserve"> the needle-house method uses</w:t>
      </w:r>
      <w:r w:rsidRPr="002608BD">
        <w:rPr>
          <w:rFonts w:asciiTheme="majorBidi" w:hAnsiTheme="majorBidi" w:cstheme="majorBidi"/>
          <w:sz w:val="28"/>
          <w:szCs w:val="28"/>
        </w:rPr>
        <w:t xml:space="preserve"> occlusion rims made of impression</w:t>
      </w:r>
      <w:r w:rsidR="00CF2479" w:rsidRPr="002608BD">
        <w:rPr>
          <w:rFonts w:asciiTheme="majorBidi" w:hAnsiTheme="majorBidi" w:cstheme="majorBidi"/>
          <w:sz w:val="28"/>
          <w:szCs w:val="28"/>
        </w:rPr>
        <w:t xml:space="preserve"> compound with four metal styli placed in the maxillary rim. When the mandible moves with the styli contacting the </w:t>
      </w:r>
      <w:proofErr w:type="spellStart"/>
      <w:r w:rsidR="00CF2479" w:rsidRPr="002608BD">
        <w:rPr>
          <w:rFonts w:asciiTheme="majorBidi" w:hAnsiTheme="majorBidi" w:cstheme="majorBidi"/>
          <w:sz w:val="28"/>
          <w:szCs w:val="28"/>
        </w:rPr>
        <w:t>mandiblular</w:t>
      </w:r>
      <w:proofErr w:type="spellEnd"/>
      <w:r w:rsidR="00CF2479" w:rsidRPr="002608BD">
        <w:rPr>
          <w:rFonts w:asciiTheme="majorBidi" w:hAnsiTheme="majorBidi" w:cstheme="majorBidi"/>
          <w:sz w:val="28"/>
          <w:szCs w:val="28"/>
        </w:rPr>
        <w:t xml:space="preserve"> rim &amp;cut four diamonds-shaped tracings. The posterior most point of this diamond pattern indicates the centric jaw relation.</w:t>
      </w:r>
    </w:p>
    <w:p w:rsidR="00CF2479" w:rsidRPr="002608BD" w:rsidRDefault="00D8073F" w:rsidP="00301493">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b-</w:t>
      </w:r>
      <w:r w:rsidR="00CF2479" w:rsidRPr="002608BD">
        <w:rPr>
          <w:rFonts w:asciiTheme="majorBidi" w:hAnsiTheme="majorBidi" w:cstheme="majorBidi"/>
          <w:b/>
          <w:bCs/>
          <w:sz w:val="28"/>
          <w:szCs w:val="28"/>
        </w:rPr>
        <w:t>Patterson technique:</w:t>
      </w:r>
      <w:r w:rsidR="00CF2479" w:rsidRPr="002608BD">
        <w:rPr>
          <w:rFonts w:asciiTheme="majorBidi" w:hAnsiTheme="majorBidi" w:cstheme="majorBidi"/>
          <w:sz w:val="28"/>
          <w:szCs w:val="28"/>
        </w:rPr>
        <w:t xml:space="preserve"> the Patterson method uses wax occlusion rims. </w:t>
      </w:r>
      <w:r w:rsidRPr="002608BD">
        <w:rPr>
          <w:rFonts w:asciiTheme="majorBidi" w:hAnsiTheme="majorBidi" w:cstheme="majorBidi"/>
          <w:sz w:val="28"/>
          <w:szCs w:val="28"/>
        </w:rPr>
        <w:t>A trench(</w:t>
      </w:r>
      <w:r w:rsidRPr="002608BD">
        <w:rPr>
          <w:rFonts w:asciiTheme="majorBidi" w:hAnsiTheme="majorBidi" w:cstheme="majorBidi"/>
          <w:sz w:val="28"/>
          <w:szCs w:val="28"/>
          <w:rtl/>
          <w:lang w:bidi="ar-IQ"/>
        </w:rPr>
        <w:t>(نفق</w:t>
      </w:r>
      <w:r w:rsidR="00CF2479" w:rsidRPr="002608BD">
        <w:rPr>
          <w:rFonts w:asciiTheme="majorBidi" w:hAnsiTheme="majorBidi" w:cstheme="majorBidi"/>
          <w:sz w:val="28"/>
          <w:szCs w:val="28"/>
        </w:rPr>
        <w:t xml:space="preserve"> is made in the man</w:t>
      </w:r>
      <w:r w:rsidRPr="002608BD">
        <w:rPr>
          <w:rFonts w:asciiTheme="majorBidi" w:hAnsiTheme="majorBidi" w:cstheme="majorBidi"/>
          <w:sz w:val="28"/>
          <w:szCs w:val="28"/>
        </w:rPr>
        <w:t>d</w:t>
      </w:r>
      <w:r w:rsidR="00CF2479" w:rsidRPr="002608BD">
        <w:rPr>
          <w:rFonts w:asciiTheme="majorBidi" w:hAnsiTheme="majorBidi" w:cstheme="majorBidi"/>
          <w:sz w:val="28"/>
          <w:szCs w:val="28"/>
        </w:rPr>
        <w:t xml:space="preserve">ibular rim &amp; a mixture of half plaster &amp;half pumice is placed in the trench. The mandibular movement </w:t>
      </w:r>
      <w:r w:rsidR="002F0691" w:rsidRPr="002608BD">
        <w:rPr>
          <w:rFonts w:asciiTheme="majorBidi" w:hAnsiTheme="majorBidi" w:cstheme="majorBidi"/>
          <w:sz w:val="28"/>
          <w:szCs w:val="28"/>
        </w:rPr>
        <w:t xml:space="preserve">generates compensating curves in the plaster &amp; pumice. When the plaster instructed to </w:t>
      </w:r>
      <w:proofErr w:type="spellStart"/>
      <w:r w:rsidRPr="002608BD">
        <w:rPr>
          <w:rFonts w:asciiTheme="majorBidi" w:hAnsiTheme="majorBidi" w:cstheme="majorBidi"/>
          <w:sz w:val="28"/>
          <w:szCs w:val="28"/>
        </w:rPr>
        <w:t>retrude</w:t>
      </w:r>
      <w:proofErr w:type="spellEnd"/>
      <w:r w:rsidR="002F0691" w:rsidRPr="002608BD">
        <w:rPr>
          <w:rFonts w:asciiTheme="majorBidi" w:hAnsiTheme="majorBidi" w:cstheme="majorBidi"/>
          <w:sz w:val="28"/>
          <w:szCs w:val="28"/>
        </w:rPr>
        <w:t xml:space="preserve"> the mandible &amp; the occlusion rims are joined together. The disadvantages of needle-house &amp;Patterson techniques involve lateral &amp;</w:t>
      </w:r>
      <w:proofErr w:type="spellStart"/>
      <w:r w:rsidR="002F0691" w:rsidRPr="002608BD">
        <w:rPr>
          <w:rFonts w:asciiTheme="majorBidi" w:hAnsiTheme="majorBidi" w:cstheme="majorBidi"/>
          <w:sz w:val="28"/>
          <w:szCs w:val="28"/>
        </w:rPr>
        <w:t>anteroposterior</w:t>
      </w:r>
      <w:proofErr w:type="spellEnd"/>
      <w:r w:rsidR="002F0691" w:rsidRPr="002608BD">
        <w:rPr>
          <w:rFonts w:asciiTheme="majorBidi" w:hAnsiTheme="majorBidi" w:cstheme="majorBidi"/>
          <w:sz w:val="28"/>
          <w:szCs w:val="28"/>
        </w:rPr>
        <w:t xml:space="preserve"> displacement of the recording bases in relation to the supporting bone while the record is being made.</w:t>
      </w:r>
    </w:p>
    <w:p w:rsidR="002F0691" w:rsidRPr="002608BD" w:rsidRDefault="00D8073F"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c-</w:t>
      </w:r>
      <w:r w:rsidR="002F0691" w:rsidRPr="002608BD">
        <w:rPr>
          <w:rFonts w:asciiTheme="majorBidi" w:hAnsiTheme="majorBidi" w:cstheme="majorBidi"/>
          <w:b/>
          <w:bCs/>
          <w:sz w:val="28"/>
          <w:szCs w:val="28"/>
        </w:rPr>
        <w:t>Swallowing technique:</w:t>
      </w:r>
      <w:r w:rsidR="002F0691" w:rsidRPr="002608BD">
        <w:rPr>
          <w:rFonts w:asciiTheme="majorBidi" w:hAnsiTheme="majorBidi" w:cstheme="majorBidi"/>
          <w:sz w:val="28"/>
          <w:szCs w:val="28"/>
        </w:rPr>
        <w:t xml:space="preserve"> in this method, soft cones of wax are placed on the lower record base. The wax cones contact the upper occlusion rim when the patient swallows. This procedure is supposed to establish both</w:t>
      </w:r>
      <w:r w:rsidR="007B4C87" w:rsidRPr="002608BD">
        <w:rPr>
          <w:rFonts w:asciiTheme="majorBidi" w:hAnsiTheme="majorBidi" w:cstheme="majorBidi"/>
          <w:sz w:val="28"/>
          <w:szCs w:val="28"/>
        </w:rPr>
        <w:t xml:space="preserve"> proper vertical &amp; horizontal relation of mandible to maxilla.</w:t>
      </w:r>
    </w:p>
    <w:p w:rsidR="00AA10F7" w:rsidRPr="002608BD" w:rsidRDefault="00962512"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3</w:t>
      </w:r>
      <w:r w:rsidR="00D8073F" w:rsidRPr="002608BD">
        <w:rPr>
          <w:rFonts w:asciiTheme="majorBidi" w:hAnsiTheme="majorBidi" w:cstheme="majorBidi"/>
          <w:b/>
          <w:bCs/>
          <w:sz w:val="28"/>
          <w:szCs w:val="28"/>
        </w:rPr>
        <w:t>-G</w:t>
      </w:r>
      <w:r w:rsidR="007B4C87" w:rsidRPr="002608BD">
        <w:rPr>
          <w:rFonts w:asciiTheme="majorBidi" w:hAnsiTheme="majorBidi" w:cstheme="majorBidi"/>
          <w:b/>
          <w:bCs/>
          <w:sz w:val="28"/>
          <w:szCs w:val="28"/>
        </w:rPr>
        <w:t>rafic methods:</w:t>
      </w:r>
      <w:r w:rsidR="007B4C87" w:rsidRPr="002608BD">
        <w:rPr>
          <w:rFonts w:asciiTheme="majorBidi" w:hAnsiTheme="majorBidi" w:cstheme="majorBidi"/>
          <w:sz w:val="28"/>
          <w:szCs w:val="28"/>
        </w:rPr>
        <w:t xml:space="preserve"> </w:t>
      </w:r>
    </w:p>
    <w:p w:rsidR="00AA10F7" w:rsidRPr="002608BD" w:rsidRDefault="007B4C87" w:rsidP="00AA10F7">
      <w:pPr>
        <w:pStyle w:val="a3"/>
        <w:numPr>
          <w:ilvl w:val="0"/>
          <w:numId w:val="3"/>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the graphic methods record a tracing of mandibular movement in</w:t>
      </w:r>
      <w:r w:rsidR="005B0951" w:rsidRPr="002608BD">
        <w:rPr>
          <w:rFonts w:asciiTheme="majorBidi" w:hAnsiTheme="majorBidi" w:cstheme="majorBidi"/>
          <w:sz w:val="28"/>
          <w:szCs w:val="28"/>
        </w:rPr>
        <w:t xml:space="preserve"> one plane ( horizontal plane).</w:t>
      </w:r>
      <w:r w:rsidRPr="002608BD">
        <w:rPr>
          <w:rFonts w:asciiTheme="majorBidi" w:hAnsiTheme="majorBidi" w:cstheme="majorBidi"/>
          <w:sz w:val="28"/>
          <w:szCs w:val="28"/>
        </w:rPr>
        <w:t>These movements in the horizontal plane describe a figure known as the gothic arch tracing, also known as arrow point</w:t>
      </w:r>
      <w:r w:rsidR="00EA3AA2" w:rsidRPr="002608BD">
        <w:rPr>
          <w:rFonts w:asciiTheme="majorBidi" w:hAnsiTheme="majorBidi" w:cstheme="majorBidi"/>
          <w:sz w:val="28"/>
          <w:szCs w:val="28"/>
        </w:rPr>
        <w:t xml:space="preserve"> tracing. </w:t>
      </w:r>
    </w:p>
    <w:p w:rsidR="00AA10F7" w:rsidRPr="002608BD" w:rsidRDefault="00AA10F7" w:rsidP="00AA10F7">
      <w:pPr>
        <w:pStyle w:val="a3"/>
        <w:numPr>
          <w:ilvl w:val="0"/>
          <w:numId w:val="3"/>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Pantograph: it is graphic record of mandibular movements in three planes.</w:t>
      </w:r>
    </w:p>
    <w:p w:rsidR="0059118B" w:rsidRPr="002608BD" w:rsidRDefault="00A769AD" w:rsidP="00207B48">
      <w:pPr>
        <w:pStyle w:val="a3"/>
        <w:numPr>
          <w:ilvl w:val="0"/>
          <w:numId w:val="3"/>
        </w:numPr>
        <w:bidi w:val="0"/>
        <w:spacing w:line="240" w:lineRule="auto"/>
        <w:ind w:right="-1417"/>
        <w:jc w:val="both"/>
        <w:rPr>
          <w:rFonts w:asciiTheme="majorBidi" w:hAnsiTheme="majorBidi" w:cstheme="majorBidi"/>
          <w:sz w:val="28"/>
          <w:szCs w:val="28"/>
        </w:rPr>
      </w:pPr>
      <w:r w:rsidRPr="002608BD">
        <w:rPr>
          <w:rFonts w:asciiTheme="majorBidi" w:hAnsiTheme="majorBidi" w:cstheme="majorBidi"/>
          <w:sz w:val="28"/>
          <w:szCs w:val="28"/>
        </w:rPr>
        <w:t>Graphic methods are either intra oral or extra oral depending upon the placement of the recording device. The extra oral is preferable to the intra oral tracing, because the extra oral is more accurate, more visible &amp; larger in comparing with intra oral tracing.</w:t>
      </w:r>
    </w:p>
    <w:p w:rsidR="0059118B" w:rsidRPr="002608BD" w:rsidRDefault="0059118B" w:rsidP="0059118B">
      <w:pPr>
        <w:bidi w:val="0"/>
        <w:spacing w:after="0" w:line="240" w:lineRule="auto"/>
        <w:ind w:left="-1417" w:right="-1417"/>
        <w:jc w:val="both"/>
        <w:rPr>
          <w:rFonts w:asciiTheme="majorBidi" w:hAnsiTheme="majorBidi" w:cstheme="majorBidi"/>
          <w:sz w:val="28"/>
          <w:szCs w:val="28"/>
        </w:rPr>
      </w:pPr>
    </w:p>
    <w:p w:rsidR="00A34CF8" w:rsidRPr="002608BD" w:rsidRDefault="00A34CF8" w:rsidP="005B0951">
      <w:pPr>
        <w:bidi w:val="0"/>
        <w:spacing w:line="240" w:lineRule="auto"/>
        <w:ind w:left="-1417" w:right="-1417"/>
        <w:jc w:val="both"/>
        <w:rPr>
          <w:rFonts w:asciiTheme="majorBidi" w:hAnsiTheme="majorBidi" w:cstheme="majorBidi"/>
          <w:b/>
          <w:bCs/>
          <w:sz w:val="28"/>
          <w:szCs w:val="28"/>
        </w:rPr>
      </w:pPr>
      <w:r w:rsidRPr="002608BD">
        <w:rPr>
          <w:rFonts w:asciiTheme="majorBidi" w:hAnsiTheme="majorBidi" w:cstheme="majorBidi"/>
          <w:b/>
          <w:bCs/>
          <w:sz w:val="28"/>
          <w:szCs w:val="28"/>
        </w:rPr>
        <w:t xml:space="preserve">Methods for assisting the patient to </w:t>
      </w:r>
      <w:proofErr w:type="spellStart"/>
      <w:r w:rsidRPr="002608BD">
        <w:rPr>
          <w:rFonts w:asciiTheme="majorBidi" w:hAnsiTheme="majorBidi" w:cstheme="majorBidi"/>
          <w:b/>
          <w:bCs/>
          <w:sz w:val="28"/>
          <w:szCs w:val="28"/>
        </w:rPr>
        <w:t>retrude</w:t>
      </w:r>
      <w:proofErr w:type="spellEnd"/>
      <w:r w:rsidRPr="002608BD">
        <w:rPr>
          <w:rFonts w:asciiTheme="majorBidi" w:hAnsiTheme="majorBidi" w:cstheme="majorBidi"/>
          <w:b/>
          <w:bCs/>
          <w:sz w:val="28"/>
          <w:szCs w:val="28"/>
        </w:rPr>
        <w:t xml:space="preserve"> the m</w:t>
      </w:r>
      <w:r w:rsidR="00BD2583" w:rsidRPr="002608BD">
        <w:rPr>
          <w:rFonts w:asciiTheme="majorBidi" w:hAnsiTheme="majorBidi" w:cstheme="majorBidi"/>
          <w:b/>
          <w:bCs/>
          <w:sz w:val="28"/>
          <w:szCs w:val="28"/>
        </w:rPr>
        <w:t>andible to centric jaw relation</w:t>
      </w:r>
      <w:r w:rsidRPr="002608BD">
        <w:rPr>
          <w:rFonts w:asciiTheme="majorBidi" w:hAnsiTheme="majorBidi" w:cstheme="majorBidi"/>
          <w:b/>
          <w:bCs/>
          <w:sz w:val="28"/>
          <w:szCs w:val="28"/>
        </w:rPr>
        <w:t>:</w:t>
      </w:r>
    </w:p>
    <w:p w:rsidR="00A34CF8" w:rsidRPr="002608BD" w:rsidRDefault="00DB1D72"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1-I</w:t>
      </w:r>
      <w:r w:rsidR="00A34CF8" w:rsidRPr="002608BD">
        <w:rPr>
          <w:rFonts w:asciiTheme="majorBidi" w:hAnsiTheme="majorBidi" w:cstheme="majorBidi"/>
          <w:sz w:val="28"/>
          <w:szCs w:val="28"/>
        </w:rPr>
        <w:t xml:space="preserve">nstruct the patient by saying "let your jaw </w:t>
      </w:r>
      <w:proofErr w:type="spellStart"/>
      <w:r w:rsidR="00A34CF8" w:rsidRPr="002608BD">
        <w:rPr>
          <w:rFonts w:asciiTheme="majorBidi" w:hAnsiTheme="majorBidi" w:cstheme="majorBidi"/>
          <w:sz w:val="28"/>
          <w:szCs w:val="28"/>
        </w:rPr>
        <w:t>relax,pull</w:t>
      </w:r>
      <w:proofErr w:type="spellEnd"/>
      <w:r w:rsidR="00A34CF8" w:rsidRPr="002608BD">
        <w:rPr>
          <w:rFonts w:asciiTheme="majorBidi" w:hAnsiTheme="majorBidi" w:cstheme="majorBidi"/>
          <w:sz w:val="28"/>
          <w:szCs w:val="28"/>
        </w:rPr>
        <w:t xml:space="preserve"> it back, &amp;close slowly &amp;easily on your back teeth".</w:t>
      </w:r>
    </w:p>
    <w:p w:rsidR="00A34CF8" w:rsidRPr="002608BD" w:rsidRDefault="00DB1D72" w:rsidP="005B0951">
      <w:pPr>
        <w:bidi w:val="0"/>
        <w:spacing w:before="120"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2-I</w:t>
      </w:r>
      <w:r w:rsidR="00A34CF8" w:rsidRPr="002608BD">
        <w:rPr>
          <w:rFonts w:asciiTheme="majorBidi" w:hAnsiTheme="majorBidi" w:cstheme="majorBidi"/>
          <w:sz w:val="28"/>
          <w:szCs w:val="28"/>
        </w:rPr>
        <w:t>nstruct the patient to contact with his tongue a piece of wax placed on the posterior palatal seal area &amp;slowly close.</w:t>
      </w:r>
    </w:p>
    <w:p w:rsidR="00902B0F" w:rsidRPr="002608BD" w:rsidRDefault="00DB1D72" w:rsidP="005B0951">
      <w:pPr>
        <w:bidi w:val="0"/>
        <w:spacing w:before="120"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3-T</w:t>
      </w:r>
      <w:r w:rsidR="00A34CF8" w:rsidRPr="002608BD">
        <w:rPr>
          <w:rFonts w:asciiTheme="majorBidi" w:hAnsiTheme="majorBidi" w:cstheme="majorBidi"/>
          <w:sz w:val="28"/>
          <w:szCs w:val="28"/>
        </w:rPr>
        <w:t xml:space="preserve">he patient is asked to try to bring his upper jaw forward while </w:t>
      </w:r>
      <w:r w:rsidR="00902B0F" w:rsidRPr="002608BD">
        <w:rPr>
          <w:rFonts w:asciiTheme="majorBidi" w:hAnsiTheme="majorBidi" w:cstheme="majorBidi"/>
          <w:sz w:val="28"/>
          <w:szCs w:val="28"/>
        </w:rPr>
        <w:t>occluding on the posterior teeth.</w:t>
      </w:r>
    </w:p>
    <w:p w:rsidR="00902B0F" w:rsidRPr="002608BD" w:rsidRDefault="00DB1D72" w:rsidP="005B0951">
      <w:pPr>
        <w:bidi w:val="0"/>
        <w:spacing w:before="120"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4-T</w:t>
      </w:r>
      <w:r w:rsidR="00902B0F" w:rsidRPr="002608BD">
        <w:rPr>
          <w:rFonts w:asciiTheme="majorBidi" w:hAnsiTheme="majorBidi" w:cstheme="majorBidi"/>
          <w:sz w:val="28"/>
          <w:szCs w:val="28"/>
        </w:rPr>
        <w:t>he head is tilted back, so that the resulting tension of muscles under the chin makes protrusion more difficult.</w:t>
      </w:r>
    </w:p>
    <w:p w:rsidR="00902B0F" w:rsidRPr="002608BD" w:rsidRDefault="00DB1D72" w:rsidP="005B0951">
      <w:pPr>
        <w:bidi w:val="0"/>
        <w:spacing w:before="120"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lastRenderedPageBreak/>
        <w:t>5-T</w:t>
      </w:r>
      <w:r w:rsidR="00902B0F" w:rsidRPr="002608BD">
        <w:rPr>
          <w:rFonts w:asciiTheme="majorBidi" w:hAnsiTheme="majorBidi" w:cstheme="majorBidi"/>
          <w:sz w:val="28"/>
          <w:szCs w:val="28"/>
        </w:rPr>
        <w:t>he patient is asked to swallow &amp; cl</w:t>
      </w:r>
      <w:r w:rsidRPr="002608BD">
        <w:rPr>
          <w:rFonts w:asciiTheme="majorBidi" w:hAnsiTheme="majorBidi" w:cstheme="majorBidi"/>
          <w:sz w:val="28"/>
          <w:szCs w:val="28"/>
        </w:rPr>
        <w:t>ose</w:t>
      </w:r>
      <w:r w:rsidR="00902B0F" w:rsidRPr="002608BD">
        <w:rPr>
          <w:rFonts w:asciiTheme="majorBidi" w:hAnsiTheme="majorBidi" w:cstheme="majorBidi"/>
          <w:sz w:val="28"/>
          <w:szCs w:val="28"/>
        </w:rPr>
        <w:t xml:space="preserve"> slowly.</w:t>
      </w:r>
    </w:p>
    <w:p w:rsidR="00DB1D72" w:rsidRPr="002608BD" w:rsidRDefault="00DB1D72" w:rsidP="002B481C">
      <w:pPr>
        <w:bidi w:val="0"/>
        <w:spacing w:before="120"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6-I</w:t>
      </w:r>
      <w:r w:rsidR="00902B0F" w:rsidRPr="002608BD">
        <w:rPr>
          <w:rFonts w:asciiTheme="majorBidi" w:hAnsiTheme="majorBidi" w:cstheme="majorBidi"/>
          <w:sz w:val="28"/>
          <w:szCs w:val="28"/>
        </w:rPr>
        <w:t xml:space="preserve">nstruct the patient to </w:t>
      </w:r>
      <w:r w:rsidR="002B481C" w:rsidRPr="002608BD">
        <w:rPr>
          <w:rFonts w:asciiTheme="majorBidi" w:hAnsiTheme="majorBidi" w:cstheme="majorBidi"/>
          <w:sz w:val="28"/>
          <w:szCs w:val="28"/>
        </w:rPr>
        <w:t xml:space="preserve">protrude and </w:t>
      </w:r>
      <w:proofErr w:type="spellStart"/>
      <w:r w:rsidR="002B481C" w:rsidRPr="002608BD">
        <w:rPr>
          <w:rFonts w:asciiTheme="majorBidi" w:hAnsiTheme="majorBidi" w:cstheme="majorBidi"/>
          <w:sz w:val="28"/>
          <w:szCs w:val="28"/>
        </w:rPr>
        <w:t>retrude</w:t>
      </w:r>
      <w:proofErr w:type="spellEnd"/>
      <w:r w:rsidR="002B481C" w:rsidRPr="002608BD">
        <w:rPr>
          <w:rFonts w:asciiTheme="majorBidi" w:hAnsiTheme="majorBidi" w:cstheme="majorBidi"/>
          <w:sz w:val="28"/>
          <w:szCs w:val="28"/>
        </w:rPr>
        <w:t xml:space="preserve"> the mandible repeatedly</w:t>
      </w:r>
      <w:r w:rsidR="00902B0F" w:rsidRPr="002608BD">
        <w:rPr>
          <w:rFonts w:asciiTheme="majorBidi" w:hAnsiTheme="majorBidi" w:cstheme="majorBidi"/>
          <w:sz w:val="28"/>
          <w:szCs w:val="28"/>
        </w:rPr>
        <w:t>.</w:t>
      </w:r>
    </w:p>
    <w:p w:rsidR="00AE1DD5" w:rsidRPr="002608BD" w:rsidRDefault="00AE1DD5"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Eccentric jaw relations:</w:t>
      </w:r>
      <w:r w:rsidRPr="002608BD">
        <w:rPr>
          <w:rFonts w:asciiTheme="majorBidi" w:hAnsiTheme="majorBidi" w:cstheme="majorBidi"/>
          <w:sz w:val="28"/>
          <w:szCs w:val="28"/>
        </w:rPr>
        <w:t xml:space="preserve"> any relationship between the jaws other than centric relation</w:t>
      </w:r>
      <w:r w:rsidR="009518A8" w:rsidRPr="002608BD">
        <w:rPr>
          <w:rFonts w:asciiTheme="majorBidi" w:hAnsiTheme="majorBidi" w:cstheme="majorBidi"/>
          <w:sz w:val="28"/>
          <w:szCs w:val="28"/>
        </w:rPr>
        <w:t>.</w:t>
      </w:r>
    </w:p>
    <w:p w:rsidR="009518A8" w:rsidRPr="002608BD" w:rsidRDefault="009518A8"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Lateral jaw relation</w:t>
      </w:r>
      <w:r w:rsidR="00CC2A9D" w:rsidRPr="002608BD">
        <w:rPr>
          <w:rFonts w:asciiTheme="majorBidi" w:hAnsiTheme="majorBidi" w:cstheme="majorBidi"/>
          <w:b/>
          <w:bCs/>
          <w:sz w:val="28"/>
          <w:szCs w:val="28"/>
        </w:rPr>
        <w:t>s:</w:t>
      </w:r>
      <w:r w:rsidR="00CC2A9D" w:rsidRPr="002608BD">
        <w:rPr>
          <w:rFonts w:asciiTheme="majorBidi" w:hAnsiTheme="majorBidi" w:cstheme="majorBidi"/>
          <w:sz w:val="28"/>
          <w:szCs w:val="28"/>
        </w:rPr>
        <w:t xml:space="preserve"> the relation of the mandible to t</w:t>
      </w:r>
      <w:r w:rsidR="00635499" w:rsidRPr="002608BD">
        <w:rPr>
          <w:rFonts w:asciiTheme="majorBidi" w:hAnsiTheme="majorBidi" w:cstheme="majorBidi"/>
          <w:sz w:val="28"/>
          <w:szCs w:val="28"/>
        </w:rPr>
        <w:t>he maxilla when the lower jaw</w:t>
      </w:r>
      <w:r w:rsidR="00CC2A9D" w:rsidRPr="002608BD">
        <w:rPr>
          <w:rFonts w:asciiTheme="majorBidi" w:hAnsiTheme="majorBidi" w:cstheme="majorBidi"/>
          <w:sz w:val="28"/>
          <w:szCs w:val="28"/>
        </w:rPr>
        <w:t xml:space="preserve"> in a position to either side of centric relation.</w:t>
      </w:r>
    </w:p>
    <w:p w:rsidR="00CC2A9D" w:rsidRPr="002608BD" w:rsidRDefault="00CC2A9D"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b/>
          <w:bCs/>
          <w:sz w:val="28"/>
          <w:szCs w:val="28"/>
        </w:rPr>
        <w:t>Protrusive jaw relation:</w:t>
      </w:r>
      <w:r w:rsidRPr="002608BD">
        <w:rPr>
          <w:rFonts w:asciiTheme="majorBidi" w:hAnsiTheme="majorBidi" w:cstheme="majorBidi"/>
          <w:sz w:val="28"/>
          <w:szCs w:val="28"/>
        </w:rPr>
        <w:t xml:space="preserve"> the relation of the mandible to the maxilla when the mandible is thrust forward,</w:t>
      </w:r>
    </w:p>
    <w:p w:rsidR="00CC2A9D" w:rsidRPr="002608BD" w:rsidRDefault="00CC2A9D" w:rsidP="005B0951">
      <w:pPr>
        <w:bidi w:val="0"/>
        <w:spacing w:line="240" w:lineRule="auto"/>
        <w:ind w:left="-1417" w:right="-1417"/>
        <w:jc w:val="both"/>
        <w:rPr>
          <w:rFonts w:asciiTheme="majorBidi" w:hAnsiTheme="majorBidi" w:cstheme="majorBidi"/>
          <w:b/>
          <w:bCs/>
          <w:sz w:val="28"/>
          <w:szCs w:val="28"/>
        </w:rPr>
      </w:pPr>
      <w:r w:rsidRPr="002608BD">
        <w:rPr>
          <w:rFonts w:asciiTheme="majorBidi" w:hAnsiTheme="majorBidi" w:cstheme="majorBidi"/>
          <w:b/>
          <w:bCs/>
          <w:sz w:val="28"/>
          <w:szCs w:val="28"/>
        </w:rPr>
        <w:t>Methods of recording eccentric jaw relation:</w:t>
      </w:r>
    </w:p>
    <w:p w:rsidR="003651BB" w:rsidRPr="002608BD" w:rsidRDefault="00780C36" w:rsidP="005B0951">
      <w:pPr>
        <w:bidi w:val="0"/>
        <w:spacing w:line="240" w:lineRule="auto"/>
        <w:ind w:left="-1417" w:right="-1417"/>
        <w:jc w:val="both"/>
        <w:rPr>
          <w:rFonts w:asciiTheme="majorBidi" w:hAnsiTheme="majorBidi" w:cstheme="majorBidi"/>
          <w:sz w:val="28"/>
          <w:szCs w:val="28"/>
        </w:rPr>
      </w:pPr>
      <w:r w:rsidRPr="002608BD">
        <w:rPr>
          <w:rFonts w:asciiTheme="majorBidi" w:hAnsiTheme="majorBidi" w:cstheme="majorBidi"/>
          <w:sz w:val="28"/>
          <w:szCs w:val="28"/>
        </w:rPr>
        <w:t xml:space="preserve">  </w:t>
      </w:r>
      <w:r w:rsidR="00CC2A9D" w:rsidRPr="002608BD">
        <w:rPr>
          <w:rFonts w:asciiTheme="majorBidi" w:hAnsiTheme="majorBidi" w:cstheme="majorBidi"/>
          <w:sz w:val="28"/>
          <w:szCs w:val="28"/>
        </w:rPr>
        <w:t>The main  reason in making an eccentric jaw relation is to adjust the articulat</w:t>
      </w:r>
      <w:r w:rsidR="00F9634D" w:rsidRPr="002608BD">
        <w:rPr>
          <w:rFonts w:asciiTheme="majorBidi" w:hAnsiTheme="majorBidi" w:cstheme="majorBidi"/>
          <w:sz w:val="28"/>
          <w:szCs w:val="28"/>
        </w:rPr>
        <w:t>or to simulate the eccentric movement(lateral&amp; protrusive) of the mandible to maxilla, &amp; to establish balanced occlusion.</w:t>
      </w:r>
      <w:r w:rsidR="00096D1B" w:rsidRPr="002608BD">
        <w:rPr>
          <w:rFonts w:asciiTheme="majorBidi" w:hAnsiTheme="majorBidi" w:cstheme="majorBidi"/>
          <w:sz w:val="28"/>
          <w:szCs w:val="28"/>
        </w:rPr>
        <w:t xml:space="preserve"> The records are made in the same manner as for centric relation record &amp; these include the functional, graphic &amp;inter </w:t>
      </w:r>
      <w:proofErr w:type="spellStart"/>
      <w:r w:rsidR="00096D1B" w:rsidRPr="002608BD">
        <w:rPr>
          <w:rFonts w:asciiTheme="majorBidi" w:hAnsiTheme="majorBidi" w:cstheme="majorBidi"/>
          <w:sz w:val="28"/>
          <w:szCs w:val="28"/>
        </w:rPr>
        <w:t>occlusal</w:t>
      </w:r>
      <w:proofErr w:type="spellEnd"/>
      <w:r w:rsidR="00096D1B" w:rsidRPr="002608BD">
        <w:rPr>
          <w:rFonts w:asciiTheme="majorBidi" w:hAnsiTheme="majorBidi" w:cstheme="majorBidi"/>
          <w:sz w:val="28"/>
          <w:szCs w:val="28"/>
        </w:rPr>
        <w:t xml:space="preserve"> eccentric record for protrusive</w:t>
      </w:r>
      <w:r w:rsidRPr="002608BD">
        <w:rPr>
          <w:rFonts w:asciiTheme="majorBidi" w:hAnsiTheme="majorBidi" w:cstheme="majorBidi"/>
          <w:sz w:val="28"/>
          <w:szCs w:val="28"/>
        </w:rPr>
        <w:t>, left &amp; right lateral movement.</w:t>
      </w:r>
      <w:r w:rsidR="006D65AA" w:rsidRPr="002608BD">
        <w:rPr>
          <w:rFonts w:asciiTheme="majorBidi" w:hAnsiTheme="majorBidi" w:cstheme="majorBidi"/>
          <w:sz w:val="28"/>
          <w:szCs w:val="28"/>
        </w:rPr>
        <w:t xml:space="preserve"> inter </w:t>
      </w:r>
      <w:proofErr w:type="spellStart"/>
      <w:r w:rsidR="006D65AA" w:rsidRPr="002608BD">
        <w:rPr>
          <w:rFonts w:asciiTheme="majorBidi" w:hAnsiTheme="majorBidi" w:cstheme="majorBidi"/>
          <w:sz w:val="28"/>
          <w:szCs w:val="28"/>
        </w:rPr>
        <w:t>occlusal</w:t>
      </w:r>
      <w:proofErr w:type="spellEnd"/>
      <w:r w:rsidR="006D65AA" w:rsidRPr="002608BD">
        <w:rPr>
          <w:rFonts w:asciiTheme="majorBidi" w:hAnsiTheme="majorBidi" w:cstheme="majorBidi"/>
          <w:sz w:val="28"/>
          <w:szCs w:val="28"/>
        </w:rPr>
        <w:t xml:space="preserve"> eccentric records may be made on the occlusion rim before the teeth are set up or on the posterior teeth at the try in appointment. When this record is made on Hanau articulator</w:t>
      </w:r>
      <w:r w:rsidR="003651BB" w:rsidRPr="002608BD">
        <w:rPr>
          <w:rFonts w:asciiTheme="majorBidi" w:hAnsiTheme="majorBidi" w:cstheme="majorBidi"/>
          <w:sz w:val="28"/>
          <w:szCs w:val="28"/>
        </w:rPr>
        <w:t>, the following formula is used to obtain an acceptable lateral inclination:</w:t>
      </w:r>
    </w:p>
    <w:p w:rsidR="003651BB" w:rsidRPr="002608BD" w:rsidRDefault="003651BB" w:rsidP="004A5B5B">
      <w:pPr>
        <w:pStyle w:val="a3"/>
        <w:bidi w:val="0"/>
        <w:spacing w:line="240" w:lineRule="auto"/>
        <w:ind w:left="1080"/>
        <w:jc w:val="both"/>
        <w:rPr>
          <w:rFonts w:asciiTheme="majorBidi" w:hAnsiTheme="majorBidi" w:cstheme="majorBidi"/>
          <w:b/>
          <w:bCs/>
          <w:sz w:val="28"/>
          <w:szCs w:val="28"/>
        </w:rPr>
      </w:pPr>
      <w:r w:rsidRPr="002608BD">
        <w:rPr>
          <w:rFonts w:asciiTheme="majorBidi" w:hAnsiTheme="majorBidi" w:cstheme="majorBidi"/>
          <w:b/>
          <w:bCs/>
          <w:sz w:val="28"/>
          <w:szCs w:val="28"/>
        </w:rPr>
        <w:t>L=H/8+12</w:t>
      </w:r>
    </w:p>
    <w:p w:rsidR="003651BB" w:rsidRPr="002608BD" w:rsidRDefault="003651BB" w:rsidP="004A5B5B">
      <w:pPr>
        <w:pStyle w:val="a3"/>
        <w:bidi w:val="0"/>
        <w:spacing w:line="240" w:lineRule="auto"/>
        <w:ind w:left="1080"/>
        <w:jc w:val="both"/>
        <w:rPr>
          <w:rFonts w:asciiTheme="majorBidi" w:hAnsiTheme="majorBidi" w:cstheme="majorBidi"/>
          <w:b/>
          <w:bCs/>
          <w:sz w:val="28"/>
          <w:szCs w:val="28"/>
        </w:rPr>
      </w:pPr>
      <w:r w:rsidRPr="002608BD">
        <w:rPr>
          <w:rFonts w:asciiTheme="majorBidi" w:hAnsiTheme="majorBidi" w:cstheme="majorBidi"/>
          <w:b/>
          <w:bCs/>
          <w:sz w:val="28"/>
          <w:szCs w:val="28"/>
        </w:rPr>
        <w:t>L=lateral condylar inclination in degrees.</w:t>
      </w:r>
    </w:p>
    <w:p w:rsidR="00CC2A9D" w:rsidRPr="002608BD" w:rsidRDefault="003651BB" w:rsidP="004A5B5B">
      <w:pPr>
        <w:pStyle w:val="a3"/>
        <w:bidi w:val="0"/>
        <w:spacing w:line="240" w:lineRule="auto"/>
        <w:ind w:left="1080"/>
        <w:jc w:val="both"/>
        <w:rPr>
          <w:rFonts w:asciiTheme="majorBidi" w:hAnsiTheme="majorBidi" w:cstheme="majorBidi"/>
          <w:b/>
          <w:bCs/>
          <w:sz w:val="28"/>
          <w:szCs w:val="28"/>
        </w:rPr>
      </w:pPr>
      <w:r w:rsidRPr="002608BD">
        <w:rPr>
          <w:rFonts w:asciiTheme="majorBidi" w:hAnsiTheme="majorBidi" w:cstheme="majorBidi"/>
          <w:b/>
          <w:bCs/>
          <w:sz w:val="28"/>
          <w:szCs w:val="28"/>
        </w:rPr>
        <w:t xml:space="preserve">H=horizontal condylar inclination in degrees as established by the protrusive relation record. </w:t>
      </w:r>
      <w:r w:rsidR="006D65AA" w:rsidRPr="002608BD">
        <w:rPr>
          <w:rFonts w:asciiTheme="majorBidi" w:hAnsiTheme="majorBidi" w:cstheme="majorBidi"/>
          <w:b/>
          <w:bCs/>
          <w:sz w:val="28"/>
          <w:szCs w:val="28"/>
        </w:rPr>
        <w:t xml:space="preserve">  </w:t>
      </w:r>
    </w:p>
    <w:p w:rsidR="00096D1B" w:rsidRPr="002608BD" w:rsidRDefault="00096D1B" w:rsidP="004A5B5B">
      <w:pPr>
        <w:pStyle w:val="a3"/>
        <w:bidi w:val="0"/>
        <w:spacing w:line="240" w:lineRule="auto"/>
        <w:ind w:left="1080"/>
        <w:jc w:val="both"/>
        <w:rPr>
          <w:rFonts w:asciiTheme="majorBidi" w:hAnsiTheme="majorBidi" w:cstheme="majorBidi"/>
          <w:sz w:val="28"/>
          <w:szCs w:val="28"/>
        </w:rPr>
      </w:pPr>
    </w:p>
    <w:p w:rsidR="00902B0F" w:rsidRPr="002608BD" w:rsidRDefault="00902B0F" w:rsidP="004A5B5B">
      <w:pPr>
        <w:pStyle w:val="a3"/>
        <w:bidi w:val="0"/>
        <w:spacing w:line="240" w:lineRule="auto"/>
        <w:ind w:left="1080"/>
        <w:jc w:val="both"/>
        <w:rPr>
          <w:rFonts w:asciiTheme="majorBidi" w:hAnsiTheme="majorBidi" w:cstheme="majorBidi"/>
          <w:sz w:val="28"/>
          <w:szCs w:val="28"/>
        </w:rPr>
      </w:pPr>
      <w:r w:rsidRPr="002608BD">
        <w:rPr>
          <w:rFonts w:asciiTheme="majorBidi" w:hAnsiTheme="majorBidi" w:cstheme="majorBidi"/>
          <w:sz w:val="28"/>
          <w:szCs w:val="28"/>
        </w:rPr>
        <w:t xml:space="preserve">  </w:t>
      </w:r>
    </w:p>
    <w:p w:rsidR="00A769AD" w:rsidRPr="002608BD" w:rsidRDefault="00F327D9" w:rsidP="00F327D9">
      <w:pPr>
        <w:pStyle w:val="a3"/>
        <w:bidi w:val="0"/>
        <w:spacing w:line="240" w:lineRule="auto"/>
        <w:ind w:left="1080"/>
        <w:jc w:val="both"/>
        <w:rPr>
          <w:rFonts w:asciiTheme="majorBidi" w:hAnsiTheme="majorBidi" w:cstheme="majorBidi"/>
          <w:sz w:val="28"/>
          <w:szCs w:val="28"/>
        </w:rPr>
      </w:pPr>
      <w:r w:rsidRPr="002608BD">
        <w:rPr>
          <w:rFonts w:asciiTheme="majorBidi" w:hAnsiTheme="majorBidi" w:cstheme="majorBidi"/>
          <w:noProof/>
          <w:sz w:val="28"/>
          <w:szCs w:val="28"/>
        </w:rPr>
        <w:lastRenderedPageBreak/>
        <w:drawing>
          <wp:inline distT="0" distB="0" distL="0" distR="0" wp14:anchorId="0185ED80" wp14:editId="09F4EAA5">
            <wp:extent cx="5274310" cy="3959041"/>
            <wp:effectExtent l="0" t="0" r="0" b="0"/>
            <wp:docPr id="1" name="صورة 1" descr="Recording the Centric relation&#10;• Primary requirements -&#10;• accuracy&#10;• equalized vertical pressure&#10;• recording medium - un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rding the Centric relation&#10;• Primary requirements -&#10;• accuracy&#10;• equalized vertical pressure&#10;• recording medium - un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9041"/>
                    </a:xfrm>
                    <a:prstGeom prst="rect">
                      <a:avLst/>
                    </a:prstGeom>
                    <a:noFill/>
                    <a:ln>
                      <a:noFill/>
                    </a:ln>
                  </pic:spPr>
                </pic:pic>
              </a:graphicData>
            </a:graphic>
          </wp:inline>
        </w:drawing>
      </w:r>
      <w:r w:rsidR="00194EF6" w:rsidRPr="002608BD">
        <w:rPr>
          <w:rFonts w:asciiTheme="majorBidi" w:hAnsiTheme="majorBidi" w:cstheme="majorBidi"/>
          <w:sz w:val="28"/>
          <w:szCs w:val="28"/>
        </w:rPr>
        <w:t xml:space="preserve"> </w:t>
      </w:r>
      <w:r w:rsidR="003A068C" w:rsidRPr="002608BD">
        <w:rPr>
          <w:rFonts w:asciiTheme="majorBidi" w:hAnsiTheme="majorBidi" w:cstheme="majorBidi"/>
          <w:sz w:val="28"/>
          <w:szCs w:val="28"/>
        </w:rPr>
        <w:t xml:space="preserve">   </w:t>
      </w:r>
    </w:p>
    <w:sectPr w:rsidR="00A769AD" w:rsidRPr="002608BD" w:rsidSect="00C92C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34" w:rsidRDefault="00370334" w:rsidP="004A5B5B">
      <w:pPr>
        <w:spacing w:after="0" w:line="240" w:lineRule="auto"/>
      </w:pPr>
      <w:r>
        <w:separator/>
      </w:r>
    </w:p>
  </w:endnote>
  <w:endnote w:type="continuationSeparator" w:id="0">
    <w:p w:rsidR="00370334" w:rsidRDefault="00370334" w:rsidP="004A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34" w:rsidRDefault="00370334" w:rsidP="004A5B5B">
      <w:pPr>
        <w:spacing w:after="0" w:line="240" w:lineRule="auto"/>
      </w:pPr>
      <w:r>
        <w:separator/>
      </w:r>
    </w:p>
  </w:footnote>
  <w:footnote w:type="continuationSeparator" w:id="0">
    <w:p w:rsidR="00370334" w:rsidRDefault="00370334" w:rsidP="004A5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4E66"/>
      </v:shape>
    </w:pict>
  </w:numPicBullet>
  <w:abstractNum w:abstractNumId="0">
    <w:nsid w:val="32BC22B5"/>
    <w:multiLevelType w:val="hybridMultilevel"/>
    <w:tmpl w:val="5478D9E4"/>
    <w:lvl w:ilvl="0" w:tplc="04090007">
      <w:start w:val="1"/>
      <w:numFmt w:val="bullet"/>
      <w:lvlText w:val=""/>
      <w:lvlPicBulletId w:val="0"/>
      <w:lvlJc w:val="left"/>
      <w:pPr>
        <w:ind w:left="-210" w:hanging="360"/>
      </w:pPr>
      <w:rPr>
        <w:rFonts w:ascii="Symbol" w:hAnsi="Symbol" w:hint="default"/>
      </w:rPr>
    </w:lvl>
    <w:lvl w:ilvl="1" w:tplc="04090003" w:tentative="1">
      <w:start w:val="1"/>
      <w:numFmt w:val="bullet"/>
      <w:lvlText w:val="o"/>
      <w:lvlJc w:val="left"/>
      <w:pPr>
        <w:ind w:left="510" w:hanging="360"/>
      </w:pPr>
      <w:rPr>
        <w:rFonts w:ascii="Courier New" w:hAnsi="Courier New" w:cs="Courier New" w:hint="default"/>
      </w:rPr>
    </w:lvl>
    <w:lvl w:ilvl="2" w:tplc="04090005" w:tentative="1">
      <w:start w:val="1"/>
      <w:numFmt w:val="bullet"/>
      <w:lvlText w:val=""/>
      <w:lvlJc w:val="left"/>
      <w:pPr>
        <w:ind w:left="1230" w:hanging="360"/>
      </w:pPr>
      <w:rPr>
        <w:rFonts w:ascii="Wingdings" w:hAnsi="Wingdings" w:hint="default"/>
      </w:rPr>
    </w:lvl>
    <w:lvl w:ilvl="3" w:tplc="04090001" w:tentative="1">
      <w:start w:val="1"/>
      <w:numFmt w:val="bullet"/>
      <w:lvlText w:val=""/>
      <w:lvlJc w:val="left"/>
      <w:pPr>
        <w:ind w:left="1950" w:hanging="360"/>
      </w:pPr>
      <w:rPr>
        <w:rFonts w:ascii="Symbol" w:hAnsi="Symbol" w:hint="default"/>
      </w:rPr>
    </w:lvl>
    <w:lvl w:ilvl="4" w:tplc="04090003" w:tentative="1">
      <w:start w:val="1"/>
      <w:numFmt w:val="bullet"/>
      <w:lvlText w:val="o"/>
      <w:lvlJc w:val="left"/>
      <w:pPr>
        <w:ind w:left="2670" w:hanging="360"/>
      </w:pPr>
      <w:rPr>
        <w:rFonts w:ascii="Courier New" w:hAnsi="Courier New" w:cs="Courier New" w:hint="default"/>
      </w:rPr>
    </w:lvl>
    <w:lvl w:ilvl="5" w:tplc="04090005" w:tentative="1">
      <w:start w:val="1"/>
      <w:numFmt w:val="bullet"/>
      <w:lvlText w:val=""/>
      <w:lvlJc w:val="left"/>
      <w:pPr>
        <w:ind w:left="3390" w:hanging="360"/>
      </w:pPr>
      <w:rPr>
        <w:rFonts w:ascii="Wingdings" w:hAnsi="Wingdings" w:hint="default"/>
      </w:rPr>
    </w:lvl>
    <w:lvl w:ilvl="6" w:tplc="04090001" w:tentative="1">
      <w:start w:val="1"/>
      <w:numFmt w:val="bullet"/>
      <w:lvlText w:val=""/>
      <w:lvlJc w:val="left"/>
      <w:pPr>
        <w:ind w:left="4110" w:hanging="360"/>
      </w:pPr>
      <w:rPr>
        <w:rFonts w:ascii="Symbol" w:hAnsi="Symbol" w:hint="default"/>
      </w:rPr>
    </w:lvl>
    <w:lvl w:ilvl="7" w:tplc="04090003" w:tentative="1">
      <w:start w:val="1"/>
      <w:numFmt w:val="bullet"/>
      <w:lvlText w:val="o"/>
      <w:lvlJc w:val="left"/>
      <w:pPr>
        <w:ind w:left="4830" w:hanging="360"/>
      </w:pPr>
      <w:rPr>
        <w:rFonts w:ascii="Courier New" w:hAnsi="Courier New" w:cs="Courier New" w:hint="default"/>
      </w:rPr>
    </w:lvl>
    <w:lvl w:ilvl="8" w:tplc="04090005" w:tentative="1">
      <w:start w:val="1"/>
      <w:numFmt w:val="bullet"/>
      <w:lvlText w:val=""/>
      <w:lvlJc w:val="left"/>
      <w:pPr>
        <w:ind w:left="5550" w:hanging="360"/>
      </w:pPr>
      <w:rPr>
        <w:rFonts w:ascii="Wingdings" w:hAnsi="Wingdings" w:hint="default"/>
      </w:rPr>
    </w:lvl>
  </w:abstractNum>
  <w:abstractNum w:abstractNumId="1">
    <w:nsid w:val="3C2F1816"/>
    <w:multiLevelType w:val="hybridMultilevel"/>
    <w:tmpl w:val="DFDEEE08"/>
    <w:lvl w:ilvl="0" w:tplc="0FC2F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975B1"/>
    <w:multiLevelType w:val="hybridMultilevel"/>
    <w:tmpl w:val="9300081A"/>
    <w:lvl w:ilvl="0" w:tplc="04090001">
      <w:start w:val="1"/>
      <w:numFmt w:val="bullet"/>
      <w:lvlText w:val=""/>
      <w:lvlJc w:val="left"/>
      <w:pPr>
        <w:ind w:left="-57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870" w:hanging="360"/>
      </w:pPr>
      <w:rPr>
        <w:rFonts w:ascii="Wingdings" w:hAnsi="Wingdings" w:hint="default"/>
      </w:rPr>
    </w:lvl>
    <w:lvl w:ilvl="3" w:tplc="04090001" w:tentative="1">
      <w:start w:val="1"/>
      <w:numFmt w:val="bullet"/>
      <w:lvlText w:val=""/>
      <w:lvlJc w:val="left"/>
      <w:pPr>
        <w:ind w:left="1590" w:hanging="360"/>
      </w:pPr>
      <w:rPr>
        <w:rFonts w:ascii="Symbol" w:hAnsi="Symbol" w:hint="default"/>
      </w:rPr>
    </w:lvl>
    <w:lvl w:ilvl="4" w:tplc="04090003" w:tentative="1">
      <w:start w:val="1"/>
      <w:numFmt w:val="bullet"/>
      <w:lvlText w:val="o"/>
      <w:lvlJc w:val="left"/>
      <w:pPr>
        <w:ind w:left="2310" w:hanging="360"/>
      </w:pPr>
      <w:rPr>
        <w:rFonts w:ascii="Courier New" w:hAnsi="Courier New" w:cs="Courier New" w:hint="default"/>
      </w:rPr>
    </w:lvl>
    <w:lvl w:ilvl="5" w:tplc="04090005" w:tentative="1">
      <w:start w:val="1"/>
      <w:numFmt w:val="bullet"/>
      <w:lvlText w:val=""/>
      <w:lvlJc w:val="left"/>
      <w:pPr>
        <w:ind w:left="3030" w:hanging="360"/>
      </w:pPr>
      <w:rPr>
        <w:rFonts w:ascii="Wingdings" w:hAnsi="Wingdings" w:hint="default"/>
      </w:rPr>
    </w:lvl>
    <w:lvl w:ilvl="6" w:tplc="04090001" w:tentative="1">
      <w:start w:val="1"/>
      <w:numFmt w:val="bullet"/>
      <w:lvlText w:val=""/>
      <w:lvlJc w:val="left"/>
      <w:pPr>
        <w:ind w:left="3750" w:hanging="360"/>
      </w:pPr>
      <w:rPr>
        <w:rFonts w:ascii="Symbol" w:hAnsi="Symbol" w:hint="default"/>
      </w:rPr>
    </w:lvl>
    <w:lvl w:ilvl="7" w:tplc="04090003" w:tentative="1">
      <w:start w:val="1"/>
      <w:numFmt w:val="bullet"/>
      <w:lvlText w:val="o"/>
      <w:lvlJc w:val="left"/>
      <w:pPr>
        <w:ind w:left="4470" w:hanging="360"/>
      </w:pPr>
      <w:rPr>
        <w:rFonts w:ascii="Courier New" w:hAnsi="Courier New" w:cs="Courier New" w:hint="default"/>
      </w:rPr>
    </w:lvl>
    <w:lvl w:ilvl="8" w:tplc="04090005" w:tentative="1">
      <w:start w:val="1"/>
      <w:numFmt w:val="bullet"/>
      <w:lvlText w:val=""/>
      <w:lvlJc w:val="left"/>
      <w:pPr>
        <w:ind w:left="5190" w:hanging="360"/>
      </w:pPr>
      <w:rPr>
        <w:rFonts w:ascii="Wingdings" w:hAnsi="Wingdings" w:hint="default"/>
      </w:rPr>
    </w:lvl>
  </w:abstractNum>
  <w:abstractNum w:abstractNumId="3">
    <w:nsid w:val="69C33031"/>
    <w:multiLevelType w:val="hybridMultilevel"/>
    <w:tmpl w:val="D084DC6A"/>
    <w:lvl w:ilvl="0" w:tplc="203CE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FD2245"/>
    <w:multiLevelType w:val="hybridMultilevel"/>
    <w:tmpl w:val="E222C884"/>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23" w:hanging="360"/>
      </w:pPr>
      <w:rPr>
        <w:rFonts w:ascii="Courier New" w:hAnsi="Courier New" w:cs="Courier New" w:hint="default"/>
      </w:rPr>
    </w:lvl>
    <w:lvl w:ilvl="2" w:tplc="04090005" w:tentative="1">
      <w:start w:val="1"/>
      <w:numFmt w:val="bullet"/>
      <w:lvlText w:val=""/>
      <w:lvlJc w:val="left"/>
      <w:pPr>
        <w:ind w:left="743" w:hanging="360"/>
      </w:pPr>
      <w:rPr>
        <w:rFonts w:ascii="Wingdings" w:hAnsi="Wingdings" w:hint="default"/>
      </w:rPr>
    </w:lvl>
    <w:lvl w:ilvl="3" w:tplc="04090001" w:tentative="1">
      <w:start w:val="1"/>
      <w:numFmt w:val="bullet"/>
      <w:lvlText w:val=""/>
      <w:lvlJc w:val="left"/>
      <w:pPr>
        <w:ind w:left="1463" w:hanging="360"/>
      </w:pPr>
      <w:rPr>
        <w:rFonts w:ascii="Symbol" w:hAnsi="Symbol" w:hint="default"/>
      </w:rPr>
    </w:lvl>
    <w:lvl w:ilvl="4" w:tplc="04090003" w:tentative="1">
      <w:start w:val="1"/>
      <w:numFmt w:val="bullet"/>
      <w:lvlText w:val="o"/>
      <w:lvlJc w:val="left"/>
      <w:pPr>
        <w:ind w:left="2183" w:hanging="360"/>
      </w:pPr>
      <w:rPr>
        <w:rFonts w:ascii="Courier New" w:hAnsi="Courier New" w:cs="Courier New" w:hint="default"/>
      </w:rPr>
    </w:lvl>
    <w:lvl w:ilvl="5" w:tplc="04090005" w:tentative="1">
      <w:start w:val="1"/>
      <w:numFmt w:val="bullet"/>
      <w:lvlText w:val=""/>
      <w:lvlJc w:val="left"/>
      <w:pPr>
        <w:ind w:left="2903" w:hanging="360"/>
      </w:pPr>
      <w:rPr>
        <w:rFonts w:ascii="Wingdings" w:hAnsi="Wingdings" w:hint="default"/>
      </w:rPr>
    </w:lvl>
    <w:lvl w:ilvl="6" w:tplc="04090001" w:tentative="1">
      <w:start w:val="1"/>
      <w:numFmt w:val="bullet"/>
      <w:lvlText w:val=""/>
      <w:lvlJc w:val="left"/>
      <w:pPr>
        <w:ind w:left="3623" w:hanging="360"/>
      </w:pPr>
      <w:rPr>
        <w:rFonts w:ascii="Symbol" w:hAnsi="Symbol" w:hint="default"/>
      </w:rPr>
    </w:lvl>
    <w:lvl w:ilvl="7" w:tplc="04090003" w:tentative="1">
      <w:start w:val="1"/>
      <w:numFmt w:val="bullet"/>
      <w:lvlText w:val="o"/>
      <w:lvlJc w:val="left"/>
      <w:pPr>
        <w:ind w:left="4343" w:hanging="360"/>
      </w:pPr>
      <w:rPr>
        <w:rFonts w:ascii="Courier New" w:hAnsi="Courier New" w:cs="Courier New" w:hint="default"/>
      </w:rPr>
    </w:lvl>
    <w:lvl w:ilvl="8" w:tplc="04090005" w:tentative="1">
      <w:start w:val="1"/>
      <w:numFmt w:val="bullet"/>
      <w:lvlText w:val=""/>
      <w:lvlJc w:val="left"/>
      <w:pPr>
        <w:ind w:left="5063"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7E"/>
    <w:rsid w:val="000530A5"/>
    <w:rsid w:val="00054285"/>
    <w:rsid w:val="000733D4"/>
    <w:rsid w:val="00095AE5"/>
    <w:rsid w:val="00096D1B"/>
    <w:rsid w:val="0009704F"/>
    <w:rsid w:val="001729BD"/>
    <w:rsid w:val="00194EF6"/>
    <w:rsid w:val="001B2EC8"/>
    <w:rsid w:val="00205D00"/>
    <w:rsid w:val="00207B48"/>
    <w:rsid w:val="0021227E"/>
    <w:rsid w:val="00221CAF"/>
    <w:rsid w:val="002608BD"/>
    <w:rsid w:val="00277839"/>
    <w:rsid w:val="002B481C"/>
    <w:rsid w:val="002F0691"/>
    <w:rsid w:val="00301493"/>
    <w:rsid w:val="003651BB"/>
    <w:rsid w:val="00370334"/>
    <w:rsid w:val="00383925"/>
    <w:rsid w:val="003A068C"/>
    <w:rsid w:val="003A2850"/>
    <w:rsid w:val="003A51AA"/>
    <w:rsid w:val="00454CFC"/>
    <w:rsid w:val="004A5B5B"/>
    <w:rsid w:val="00581FBF"/>
    <w:rsid w:val="0059118B"/>
    <w:rsid w:val="005B0951"/>
    <w:rsid w:val="00635499"/>
    <w:rsid w:val="00650029"/>
    <w:rsid w:val="006C3234"/>
    <w:rsid w:val="006D65AA"/>
    <w:rsid w:val="00711654"/>
    <w:rsid w:val="0074747A"/>
    <w:rsid w:val="00747FBA"/>
    <w:rsid w:val="00763C65"/>
    <w:rsid w:val="00780C36"/>
    <w:rsid w:val="0079221E"/>
    <w:rsid w:val="007B4C87"/>
    <w:rsid w:val="007D6B27"/>
    <w:rsid w:val="007E29D1"/>
    <w:rsid w:val="00866F1A"/>
    <w:rsid w:val="00880C0F"/>
    <w:rsid w:val="00892771"/>
    <w:rsid w:val="008A547A"/>
    <w:rsid w:val="00902B0F"/>
    <w:rsid w:val="00915D15"/>
    <w:rsid w:val="009518A8"/>
    <w:rsid w:val="00962512"/>
    <w:rsid w:val="00971B84"/>
    <w:rsid w:val="009E7D0E"/>
    <w:rsid w:val="00A34282"/>
    <w:rsid w:val="00A34CF8"/>
    <w:rsid w:val="00A769AD"/>
    <w:rsid w:val="00A80368"/>
    <w:rsid w:val="00AA10F7"/>
    <w:rsid w:val="00AC39F1"/>
    <w:rsid w:val="00AE1DD5"/>
    <w:rsid w:val="00AE1E95"/>
    <w:rsid w:val="00AE4692"/>
    <w:rsid w:val="00B057D2"/>
    <w:rsid w:val="00B30C1E"/>
    <w:rsid w:val="00BB7DCC"/>
    <w:rsid w:val="00BD2583"/>
    <w:rsid w:val="00C064E3"/>
    <w:rsid w:val="00C92C8D"/>
    <w:rsid w:val="00CC19AB"/>
    <w:rsid w:val="00CC2A9D"/>
    <w:rsid w:val="00CF2479"/>
    <w:rsid w:val="00D8073F"/>
    <w:rsid w:val="00DB1D72"/>
    <w:rsid w:val="00DE67B9"/>
    <w:rsid w:val="00E3441A"/>
    <w:rsid w:val="00E60D0C"/>
    <w:rsid w:val="00E9019E"/>
    <w:rsid w:val="00EA3AA2"/>
    <w:rsid w:val="00F327D9"/>
    <w:rsid w:val="00F33DE2"/>
    <w:rsid w:val="00F95999"/>
    <w:rsid w:val="00F9634D"/>
    <w:rsid w:val="00FA6C96"/>
    <w:rsid w:val="00FE4228"/>
    <w:rsid w:val="00FF2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95"/>
    <w:pPr>
      <w:ind w:left="720"/>
      <w:contextualSpacing/>
    </w:pPr>
  </w:style>
  <w:style w:type="paragraph" w:styleId="a4">
    <w:name w:val="header"/>
    <w:basedOn w:val="a"/>
    <w:link w:val="Char"/>
    <w:uiPriority w:val="99"/>
    <w:semiHidden/>
    <w:unhideWhenUsed/>
    <w:rsid w:val="004A5B5B"/>
    <w:pPr>
      <w:tabs>
        <w:tab w:val="center" w:pos="4153"/>
        <w:tab w:val="right" w:pos="8306"/>
      </w:tabs>
      <w:spacing w:after="0" w:line="240" w:lineRule="auto"/>
    </w:pPr>
  </w:style>
  <w:style w:type="character" w:customStyle="1" w:styleId="Char">
    <w:name w:val="رأس الصفحة Char"/>
    <w:basedOn w:val="a0"/>
    <w:link w:val="a4"/>
    <w:uiPriority w:val="99"/>
    <w:semiHidden/>
    <w:rsid w:val="004A5B5B"/>
  </w:style>
  <w:style w:type="paragraph" w:styleId="a5">
    <w:name w:val="footer"/>
    <w:basedOn w:val="a"/>
    <w:link w:val="Char0"/>
    <w:uiPriority w:val="99"/>
    <w:semiHidden/>
    <w:unhideWhenUsed/>
    <w:rsid w:val="004A5B5B"/>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4A5B5B"/>
  </w:style>
  <w:style w:type="paragraph" w:styleId="a6">
    <w:name w:val="Balloon Text"/>
    <w:basedOn w:val="a"/>
    <w:link w:val="Char1"/>
    <w:uiPriority w:val="99"/>
    <w:semiHidden/>
    <w:unhideWhenUsed/>
    <w:rsid w:val="00F327D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2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95"/>
    <w:pPr>
      <w:ind w:left="720"/>
      <w:contextualSpacing/>
    </w:pPr>
  </w:style>
  <w:style w:type="paragraph" w:styleId="a4">
    <w:name w:val="header"/>
    <w:basedOn w:val="a"/>
    <w:link w:val="Char"/>
    <w:uiPriority w:val="99"/>
    <w:semiHidden/>
    <w:unhideWhenUsed/>
    <w:rsid w:val="004A5B5B"/>
    <w:pPr>
      <w:tabs>
        <w:tab w:val="center" w:pos="4153"/>
        <w:tab w:val="right" w:pos="8306"/>
      </w:tabs>
      <w:spacing w:after="0" w:line="240" w:lineRule="auto"/>
    </w:pPr>
  </w:style>
  <w:style w:type="character" w:customStyle="1" w:styleId="Char">
    <w:name w:val="رأس الصفحة Char"/>
    <w:basedOn w:val="a0"/>
    <w:link w:val="a4"/>
    <w:uiPriority w:val="99"/>
    <w:semiHidden/>
    <w:rsid w:val="004A5B5B"/>
  </w:style>
  <w:style w:type="paragraph" w:styleId="a5">
    <w:name w:val="footer"/>
    <w:basedOn w:val="a"/>
    <w:link w:val="Char0"/>
    <w:uiPriority w:val="99"/>
    <w:semiHidden/>
    <w:unhideWhenUsed/>
    <w:rsid w:val="004A5B5B"/>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4A5B5B"/>
  </w:style>
  <w:style w:type="paragraph" w:styleId="a6">
    <w:name w:val="Balloon Text"/>
    <w:basedOn w:val="a"/>
    <w:link w:val="Char1"/>
    <w:uiPriority w:val="99"/>
    <w:semiHidden/>
    <w:unhideWhenUsed/>
    <w:rsid w:val="00F327D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2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2105</TotalTime>
  <Pages>5</Pages>
  <Words>1084</Words>
  <Characters>6180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GroupX</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enx</cp:lastModifiedBy>
  <cp:revision>2</cp:revision>
  <cp:lastPrinted>2012-11-24T14:51:00Z</cp:lastPrinted>
  <dcterms:created xsi:type="dcterms:W3CDTF">2012-11-06T08:18:00Z</dcterms:created>
  <dcterms:modified xsi:type="dcterms:W3CDTF">2017-12-08T22:27:00Z</dcterms:modified>
</cp:coreProperties>
</file>